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2E816" w14:textId="56361D5F" w:rsidR="0088059B" w:rsidRDefault="004D1007" w:rsidP="0088059B">
      <w:pPr>
        <w:autoSpaceDE w:val="0"/>
        <w:autoSpaceDN w:val="0"/>
        <w:adjustRightInd w:val="0"/>
        <w:spacing w:after="0" w:line="240" w:lineRule="auto"/>
        <w:jc w:val="center"/>
        <w:rPr>
          <w:rFonts w:cs="Cambria"/>
          <w:color w:val="000000"/>
          <w:sz w:val="28"/>
          <w:szCs w:val="28"/>
        </w:rPr>
      </w:pPr>
      <w:r w:rsidRPr="0088059B">
        <w:rPr>
          <w:rFonts w:cs="Cambria"/>
          <w:b/>
          <w:bCs/>
          <w:color w:val="000000"/>
          <w:sz w:val="28"/>
          <w:szCs w:val="28"/>
        </w:rPr>
        <w:t>Kropp, følels</w:t>
      </w:r>
      <w:r w:rsidR="0088059B" w:rsidRPr="0088059B">
        <w:rPr>
          <w:rFonts w:cs="Cambria"/>
          <w:b/>
          <w:bCs/>
          <w:color w:val="000000"/>
          <w:sz w:val="28"/>
          <w:szCs w:val="28"/>
        </w:rPr>
        <w:t>a</w:t>
      </w:r>
      <w:r w:rsidRPr="0088059B">
        <w:rPr>
          <w:rFonts w:cs="Cambria"/>
          <w:b/>
          <w:bCs/>
          <w:color w:val="000000"/>
          <w:sz w:val="28"/>
          <w:szCs w:val="28"/>
        </w:rPr>
        <w:t>r, v</w:t>
      </w:r>
      <w:r w:rsidR="0088059B" w:rsidRPr="0088059B">
        <w:rPr>
          <w:rFonts w:cs="Cambria"/>
          <w:b/>
          <w:bCs/>
          <w:color w:val="000000"/>
          <w:sz w:val="28"/>
          <w:szCs w:val="28"/>
        </w:rPr>
        <w:t>a</w:t>
      </w:r>
      <w:r w:rsidRPr="0088059B">
        <w:rPr>
          <w:rFonts w:cs="Cambria"/>
          <w:b/>
          <w:bCs/>
          <w:color w:val="000000"/>
          <w:sz w:val="28"/>
          <w:szCs w:val="28"/>
        </w:rPr>
        <w:t xml:space="preserve">ld og overgrep mot </w:t>
      </w:r>
      <w:r w:rsidR="00F064B9" w:rsidRPr="0088059B">
        <w:rPr>
          <w:rFonts w:cs="Cambria"/>
          <w:b/>
          <w:bCs/>
          <w:color w:val="000000"/>
          <w:sz w:val="28"/>
          <w:szCs w:val="28"/>
        </w:rPr>
        <w:t>barn</w:t>
      </w:r>
    </w:p>
    <w:p w14:paraId="18EFD678" w14:textId="22208FB7" w:rsidR="0088059B" w:rsidRPr="0088059B" w:rsidRDefault="0088059B" w:rsidP="0088059B">
      <w:pPr>
        <w:autoSpaceDE w:val="0"/>
        <w:autoSpaceDN w:val="0"/>
        <w:adjustRightInd w:val="0"/>
        <w:spacing w:after="0" w:line="240" w:lineRule="auto"/>
        <w:jc w:val="center"/>
        <w:rPr>
          <w:rFonts w:cs="Cambria"/>
          <w:color w:val="000000"/>
          <w:sz w:val="28"/>
          <w:szCs w:val="28"/>
        </w:rPr>
      </w:pPr>
      <w:r w:rsidRPr="0088059B">
        <w:rPr>
          <w:rFonts w:cs="Cambria"/>
          <w:color w:val="000000"/>
          <w:sz w:val="28"/>
          <w:szCs w:val="28"/>
        </w:rPr>
        <w:t>Fagbibliotek for barnehage</w:t>
      </w:r>
      <w:r>
        <w:rPr>
          <w:rFonts w:cs="Cambria"/>
          <w:color w:val="000000"/>
          <w:sz w:val="28"/>
          <w:szCs w:val="28"/>
        </w:rPr>
        <w:t>tilsette</w:t>
      </w:r>
    </w:p>
    <w:p w14:paraId="1D30177A" w14:textId="77777777" w:rsidR="004D1007" w:rsidRPr="0088059B" w:rsidRDefault="004D1007" w:rsidP="00B51480">
      <w:pPr>
        <w:rPr>
          <w:i/>
        </w:rPr>
      </w:pPr>
    </w:p>
    <w:p w14:paraId="689E8E68" w14:textId="2A976F78" w:rsidR="00F064B9" w:rsidRPr="0088059B" w:rsidRDefault="004D1007" w:rsidP="00E14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jc w:val="center"/>
        <w:rPr>
          <w:i/>
          <w:sz w:val="22"/>
          <w:szCs w:val="22"/>
        </w:rPr>
      </w:pPr>
      <w:r w:rsidRPr="0088059B">
        <w:rPr>
          <w:rFonts w:cs="Calibri"/>
          <w:b/>
          <w:bCs/>
          <w:i/>
          <w:iCs/>
          <w:color w:val="000000"/>
          <w:sz w:val="24"/>
          <w:szCs w:val="24"/>
        </w:rPr>
        <w:t>Husk</w:t>
      </w:r>
      <w:r w:rsidRPr="0088059B">
        <w:rPr>
          <w:rFonts w:cs="Calibri"/>
          <w:color w:val="000000"/>
          <w:sz w:val="24"/>
          <w:szCs w:val="24"/>
        </w:rPr>
        <w:t>!</w:t>
      </w:r>
      <w:r w:rsidRPr="0088059B">
        <w:rPr>
          <w:rFonts w:cs="Calibri"/>
          <w:color w:val="000000"/>
          <w:sz w:val="24"/>
          <w:szCs w:val="24"/>
        </w:rPr>
        <w:tab/>
      </w:r>
      <w:r w:rsidR="00A270DA" w:rsidRPr="0088059B">
        <w:rPr>
          <w:rFonts w:cs="Calibri"/>
          <w:color w:val="000000"/>
          <w:sz w:val="22"/>
          <w:szCs w:val="22"/>
        </w:rPr>
        <w:t>D</w:t>
      </w:r>
      <w:r w:rsidRPr="0088059B">
        <w:rPr>
          <w:rFonts w:cs="Calibri"/>
          <w:color w:val="000000"/>
          <w:sz w:val="22"/>
          <w:szCs w:val="22"/>
        </w:rPr>
        <w:t xml:space="preserve">et </w:t>
      </w:r>
      <w:r w:rsidR="00A270DA" w:rsidRPr="0088059B">
        <w:rPr>
          <w:rFonts w:cs="Calibri"/>
          <w:color w:val="000000"/>
          <w:sz w:val="22"/>
          <w:szCs w:val="22"/>
        </w:rPr>
        <w:t xml:space="preserve">er </w:t>
      </w:r>
      <w:r w:rsidRPr="0088059B">
        <w:rPr>
          <w:rFonts w:cs="Calibri"/>
          <w:color w:val="000000"/>
          <w:sz w:val="22"/>
          <w:szCs w:val="22"/>
          <w:u w:val="single"/>
        </w:rPr>
        <w:t>alltid</w:t>
      </w:r>
      <w:r w:rsidRPr="0088059B">
        <w:rPr>
          <w:rFonts w:cs="Calibri"/>
          <w:color w:val="000000"/>
          <w:sz w:val="22"/>
          <w:szCs w:val="22"/>
        </w:rPr>
        <w:t xml:space="preserve"> lurt at den vaksne leser</w:t>
      </w:r>
      <w:r w:rsidR="00E14C64" w:rsidRPr="0088059B">
        <w:rPr>
          <w:rFonts w:cs="Calibri"/>
          <w:color w:val="000000"/>
          <w:sz w:val="22"/>
          <w:szCs w:val="22"/>
        </w:rPr>
        <w:t xml:space="preserve"> boka</w:t>
      </w:r>
      <w:r w:rsidR="00480CA2" w:rsidRPr="0088059B">
        <w:rPr>
          <w:rFonts w:cs="Calibri"/>
          <w:color w:val="000000"/>
          <w:sz w:val="22"/>
          <w:szCs w:val="22"/>
        </w:rPr>
        <w:t>/gjennom</w:t>
      </w:r>
      <w:r w:rsidR="00E14C64" w:rsidRPr="0088059B">
        <w:rPr>
          <w:rFonts w:cs="Calibri"/>
          <w:color w:val="000000"/>
          <w:sz w:val="22"/>
          <w:szCs w:val="22"/>
        </w:rPr>
        <w:t>går</w:t>
      </w:r>
      <w:r w:rsidRPr="0088059B">
        <w:rPr>
          <w:rFonts w:cs="Calibri"/>
          <w:color w:val="000000"/>
          <w:sz w:val="22"/>
          <w:szCs w:val="22"/>
        </w:rPr>
        <w:t xml:space="preserve"> </w:t>
      </w:r>
      <w:r w:rsidR="00480CA2" w:rsidRPr="0088059B">
        <w:rPr>
          <w:rFonts w:cs="Calibri"/>
          <w:color w:val="000000"/>
          <w:sz w:val="22"/>
          <w:szCs w:val="22"/>
        </w:rPr>
        <w:t>opplæringsverktøyet</w:t>
      </w:r>
      <w:r w:rsidR="00E14C64" w:rsidRPr="0088059B">
        <w:rPr>
          <w:rFonts w:cs="Calibri"/>
          <w:color w:val="000000"/>
          <w:sz w:val="22"/>
          <w:szCs w:val="22"/>
        </w:rPr>
        <w:t xml:space="preserve"> </w:t>
      </w:r>
      <w:r w:rsidRPr="0088059B">
        <w:rPr>
          <w:rFonts w:cs="Calibri"/>
          <w:b/>
          <w:bCs/>
          <w:color w:val="000000"/>
          <w:sz w:val="22"/>
          <w:szCs w:val="22"/>
        </w:rPr>
        <w:t>før</w:t>
      </w:r>
      <w:r w:rsidRPr="0088059B">
        <w:rPr>
          <w:rFonts w:cs="Calibri"/>
          <w:color w:val="000000"/>
          <w:sz w:val="22"/>
          <w:szCs w:val="22"/>
        </w:rPr>
        <w:t xml:space="preserve"> </w:t>
      </w:r>
      <w:r w:rsidR="00480CA2" w:rsidRPr="0088059B">
        <w:rPr>
          <w:rFonts w:cs="Calibri"/>
          <w:color w:val="000000"/>
          <w:sz w:val="22"/>
          <w:szCs w:val="22"/>
        </w:rPr>
        <w:t xml:space="preserve">gjennomgang med </w:t>
      </w:r>
      <w:r w:rsidRPr="0088059B">
        <w:rPr>
          <w:rFonts w:cs="Calibri"/>
          <w:color w:val="000000"/>
          <w:sz w:val="22"/>
          <w:szCs w:val="22"/>
        </w:rPr>
        <w:t>barna.</w:t>
      </w:r>
    </w:p>
    <w:p w14:paraId="1575CB43" w14:textId="250FDD8F" w:rsidR="00480CA2" w:rsidRPr="0088059B" w:rsidRDefault="00480CA2" w:rsidP="00B51480">
      <w:pPr>
        <w:rPr>
          <w:rFonts w:eastAsia="Times New Roman"/>
          <w:b/>
          <w:bCs/>
          <w:sz w:val="22"/>
          <w:szCs w:val="22"/>
        </w:rPr>
      </w:pPr>
      <w:r w:rsidRPr="0088059B">
        <w:rPr>
          <w:rFonts w:eastAsia="Times New Roman"/>
          <w:sz w:val="22"/>
          <w:szCs w:val="22"/>
        </w:rPr>
        <w:t>Læringsressurs</w:t>
      </w:r>
      <w:r w:rsidR="0088059B" w:rsidRPr="0088059B">
        <w:rPr>
          <w:rFonts w:eastAsia="Times New Roman"/>
          <w:sz w:val="22"/>
          <w:szCs w:val="22"/>
        </w:rPr>
        <w:t>ar</w:t>
      </w:r>
      <w:r w:rsidRPr="0088059B">
        <w:rPr>
          <w:rFonts w:eastAsia="Times New Roman"/>
          <w:sz w:val="22"/>
          <w:szCs w:val="22"/>
        </w:rPr>
        <w:t xml:space="preserve"> </w:t>
      </w:r>
      <w:r w:rsidR="0088059B" w:rsidRPr="0088059B">
        <w:rPr>
          <w:rFonts w:eastAsia="Times New Roman"/>
          <w:sz w:val="22"/>
          <w:szCs w:val="22"/>
        </w:rPr>
        <w:t>me brukar i</w:t>
      </w:r>
      <w:r w:rsidRPr="0088059B">
        <w:rPr>
          <w:rFonts w:eastAsia="Times New Roman"/>
          <w:sz w:val="22"/>
          <w:szCs w:val="22"/>
        </w:rPr>
        <w:t xml:space="preserve"> </w:t>
      </w:r>
      <w:r w:rsidRPr="0088059B">
        <w:rPr>
          <w:rFonts w:eastAsia="Times New Roman"/>
          <w:sz w:val="22"/>
          <w:szCs w:val="22"/>
          <w:u w:val="single"/>
        </w:rPr>
        <w:t>undervisning av barn 4-6 år</w:t>
      </w:r>
      <w:r w:rsidR="0088059B" w:rsidRPr="0088059B">
        <w:rPr>
          <w:rFonts w:eastAsia="Times New Roman"/>
          <w:sz w:val="22"/>
          <w:szCs w:val="22"/>
        </w:rPr>
        <w:t xml:space="preserve"> er</w:t>
      </w:r>
      <w:r w:rsidR="00A270DA" w:rsidRPr="0088059B">
        <w:rPr>
          <w:rFonts w:eastAsia="Times New Roman"/>
          <w:sz w:val="22"/>
          <w:szCs w:val="22"/>
        </w:rPr>
        <w:t xml:space="preserve"> </w:t>
      </w:r>
      <w:r w:rsidR="00857DD2" w:rsidRPr="0088059B">
        <w:rPr>
          <w:rFonts w:eastAsia="Times New Roman"/>
          <w:b/>
          <w:bCs/>
          <w:sz w:val="22"/>
          <w:szCs w:val="22"/>
        </w:rPr>
        <w:t>«</w:t>
      </w:r>
      <w:proofErr w:type="spellStart"/>
      <w:r w:rsidR="00857DD2" w:rsidRPr="0088059B">
        <w:rPr>
          <w:rFonts w:eastAsia="Times New Roman"/>
          <w:b/>
          <w:bCs/>
          <w:sz w:val="22"/>
          <w:szCs w:val="22"/>
        </w:rPr>
        <w:t>Jeg</w:t>
      </w:r>
      <w:proofErr w:type="spellEnd"/>
      <w:r w:rsidR="00857DD2" w:rsidRPr="0088059B">
        <w:rPr>
          <w:rFonts w:eastAsia="Times New Roman"/>
          <w:b/>
          <w:bCs/>
          <w:sz w:val="22"/>
          <w:szCs w:val="22"/>
        </w:rPr>
        <w:t xml:space="preserve"> vet»</w:t>
      </w:r>
      <w:r w:rsidRPr="0088059B">
        <w:rPr>
          <w:rFonts w:eastAsia="Times New Roman"/>
          <w:b/>
          <w:bCs/>
          <w:sz w:val="22"/>
          <w:szCs w:val="22"/>
        </w:rPr>
        <w:t xml:space="preserve"> </w:t>
      </w:r>
      <w:hyperlink r:id="rId11" w:history="1">
        <w:r w:rsidR="00857DD2" w:rsidRPr="0088059B">
          <w:rPr>
            <w:rStyle w:val="Hyperkobling"/>
            <w:rFonts w:eastAsia="Times New Roman"/>
            <w:b/>
            <w:bCs/>
            <w:sz w:val="22"/>
            <w:szCs w:val="22"/>
          </w:rPr>
          <w:t>https://www.jegvet.no/</w:t>
        </w:r>
      </w:hyperlink>
    </w:p>
    <w:p w14:paraId="1B4A6895" w14:textId="1B8304A5" w:rsidR="00B51480" w:rsidRPr="00A83576" w:rsidRDefault="00857DD2" w:rsidP="00857DD2">
      <w:pPr>
        <w:jc w:val="center"/>
        <w:rPr>
          <w:rFonts w:eastAsia="Times New Roman"/>
          <w:b/>
          <w:bCs/>
          <w:sz w:val="24"/>
          <w:szCs w:val="24"/>
          <w:u w:val="single"/>
          <w:lang w:val="nb-NO"/>
        </w:rPr>
      </w:pPr>
      <w:r w:rsidRPr="00857DD2">
        <w:rPr>
          <w:rFonts w:eastAsia="Times New Roman"/>
          <w:noProof/>
          <w:sz w:val="24"/>
          <w:szCs w:val="24"/>
          <w:lang w:val="nb-NO"/>
        </w:rPr>
        <w:drawing>
          <wp:inline distT="0" distB="0" distL="0" distR="0" wp14:anchorId="68441826" wp14:editId="77CE096F">
            <wp:extent cx="3781425" cy="2148726"/>
            <wp:effectExtent l="0" t="0" r="0" b="444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8377" cy="21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E87C" w14:textId="49A37CB9" w:rsidR="00B51480" w:rsidRPr="0088059B" w:rsidRDefault="00B51480" w:rsidP="00B51480">
      <w:pPr>
        <w:rPr>
          <w:sz w:val="22"/>
          <w:szCs w:val="22"/>
        </w:rPr>
      </w:pPr>
      <w:r w:rsidRPr="00247DB7">
        <w:rPr>
          <w:b/>
          <w:bCs/>
          <w:sz w:val="22"/>
          <w:szCs w:val="22"/>
          <w:lang w:val="nb-NO"/>
        </w:rPr>
        <w:t>«Jeg vet»</w:t>
      </w:r>
      <w:r w:rsidRPr="00247DB7">
        <w:rPr>
          <w:sz w:val="22"/>
          <w:szCs w:val="22"/>
          <w:lang w:val="nb-NO"/>
        </w:rPr>
        <w:t xml:space="preserve"> er </w:t>
      </w:r>
      <w:r w:rsidR="0088059B" w:rsidRPr="00247DB7">
        <w:rPr>
          <w:sz w:val="22"/>
          <w:szCs w:val="22"/>
          <w:lang w:val="nb-NO"/>
        </w:rPr>
        <w:t>en læringsressurs</w:t>
      </w:r>
      <w:r w:rsidRPr="00247DB7">
        <w:rPr>
          <w:sz w:val="22"/>
          <w:szCs w:val="22"/>
          <w:lang w:val="nb-NO"/>
        </w:rPr>
        <w:t xml:space="preserve"> som skal hjelpe deg som </w:t>
      </w:r>
      <w:r w:rsidR="004E3DEC" w:rsidRPr="00247DB7">
        <w:rPr>
          <w:sz w:val="22"/>
          <w:szCs w:val="22"/>
          <w:lang w:val="nb-NO"/>
        </w:rPr>
        <w:t>arbeidar</w:t>
      </w:r>
      <w:r w:rsidRPr="00247DB7">
        <w:rPr>
          <w:sz w:val="22"/>
          <w:szCs w:val="22"/>
          <w:lang w:val="nb-NO"/>
        </w:rPr>
        <w:t xml:space="preserve"> i barnehagen med å g</w:t>
      </w:r>
      <w:r w:rsidR="004E3DEC" w:rsidRPr="00247DB7">
        <w:rPr>
          <w:sz w:val="22"/>
          <w:szCs w:val="22"/>
          <w:lang w:val="nb-NO"/>
        </w:rPr>
        <w:t>je</w:t>
      </w:r>
      <w:r w:rsidRPr="00247DB7">
        <w:rPr>
          <w:sz w:val="22"/>
          <w:szCs w:val="22"/>
          <w:lang w:val="nb-NO"/>
        </w:rPr>
        <w:t xml:space="preserve"> barn alderstilpassa kunnskap om mobbing, vald og overgrep. </w:t>
      </w:r>
      <w:r w:rsidRPr="0088059B">
        <w:rPr>
          <w:sz w:val="22"/>
          <w:szCs w:val="22"/>
        </w:rPr>
        <w:t>Ved å bruk</w:t>
      </w:r>
      <w:r w:rsidR="004E3DEC" w:rsidRPr="0088059B">
        <w:rPr>
          <w:sz w:val="22"/>
          <w:szCs w:val="22"/>
        </w:rPr>
        <w:t>a</w:t>
      </w:r>
      <w:r w:rsidRPr="0088059B">
        <w:rPr>
          <w:sz w:val="22"/>
          <w:szCs w:val="22"/>
        </w:rPr>
        <w:t xml:space="preserve"> «</w:t>
      </w:r>
      <w:proofErr w:type="spellStart"/>
      <w:r w:rsidRPr="0088059B">
        <w:rPr>
          <w:sz w:val="22"/>
          <w:szCs w:val="22"/>
        </w:rPr>
        <w:t>Jeg</w:t>
      </w:r>
      <w:proofErr w:type="spellEnd"/>
      <w:r w:rsidRPr="0088059B">
        <w:rPr>
          <w:sz w:val="22"/>
          <w:szCs w:val="22"/>
        </w:rPr>
        <w:t xml:space="preserve"> vet» i dialog med barna, får dei kunnskap om kva rett</w:t>
      </w:r>
      <w:r w:rsidR="004E3DEC" w:rsidRPr="0088059B">
        <w:rPr>
          <w:sz w:val="22"/>
          <w:szCs w:val="22"/>
        </w:rPr>
        <w:t>ar</w:t>
      </w:r>
      <w:r w:rsidRPr="0088059B">
        <w:rPr>
          <w:sz w:val="22"/>
          <w:szCs w:val="22"/>
        </w:rPr>
        <w:t xml:space="preserve"> dei har og k</w:t>
      </w:r>
      <w:r w:rsidR="004E3DEC" w:rsidRPr="0088059B">
        <w:rPr>
          <w:sz w:val="22"/>
          <w:szCs w:val="22"/>
        </w:rPr>
        <w:t>o</w:t>
      </w:r>
      <w:r w:rsidRPr="0088059B">
        <w:rPr>
          <w:sz w:val="22"/>
          <w:szCs w:val="22"/>
        </w:rPr>
        <w:t>r dei kan få hjelp.</w:t>
      </w:r>
    </w:p>
    <w:p w14:paraId="7819E9BC" w14:textId="142BF63E" w:rsidR="004B438F" w:rsidRPr="0088059B" w:rsidRDefault="004E3DEC" w:rsidP="00B51480">
      <w:pPr>
        <w:rPr>
          <w:sz w:val="22"/>
          <w:szCs w:val="22"/>
        </w:rPr>
      </w:pPr>
      <w:r w:rsidRPr="0088059B">
        <w:rPr>
          <w:sz w:val="22"/>
          <w:szCs w:val="22"/>
        </w:rPr>
        <w:t>Stord kommune</w:t>
      </w:r>
      <w:r w:rsidR="00857DD2" w:rsidRPr="0088059B">
        <w:rPr>
          <w:sz w:val="22"/>
          <w:szCs w:val="22"/>
        </w:rPr>
        <w:t xml:space="preserve"> </w:t>
      </w:r>
      <w:r w:rsidR="00E14C64" w:rsidRPr="0088059B">
        <w:rPr>
          <w:sz w:val="22"/>
          <w:szCs w:val="22"/>
        </w:rPr>
        <w:t xml:space="preserve">også </w:t>
      </w:r>
      <w:r w:rsidR="00857DD2" w:rsidRPr="0088059B">
        <w:rPr>
          <w:sz w:val="22"/>
          <w:szCs w:val="22"/>
        </w:rPr>
        <w:t xml:space="preserve">valt </w:t>
      </w:r>
      <w:r w:rsidR="00857DD2" w:rsidRPr="0088059B">
        <w:rPr>
          <w:b/>
          <w:bCs/>
          <w:sz w:val="22"/>
          <w:szCs w:val="22"/>
        </w:rPr>
        <w:t xml:space="preserve">«Snakke </w:t>
      </w:r>
      <w:proofErr w:type="spellStart"/>
      <w:r w:rsidR="00857DD2" w:rsidRPr="0088059B">
        <w:rPr>
          <w:b/>
          <w:bCs/>
          <w:sz w:val="22"/>
          <w:szCs w:val="22"/>
        </w:rPr>
        <w:t>sammen</w:t>
      </w:r>
      <w:proofErr w:type="spellEnd"/>
      <w:r w:rsidR="00857DD2" w:rsidRPr="0088059B">
        <w:rPr>
          <w:b/>
          <w:bCs/>
          <w:sz w:val="22"/>
          <w:szCs w:val="22"/>
        </w:rPr>
        <w:t>»</w:t>
      </w:r>
      <w:r w:rsidR="00857DD2" w:rsidRPr="0088059B">
        <w:rPr>
          <w:sz w:val="22"/>
          <w:szCs w:val="22"/>
        </w:rPr>
        <w:t xml:space="preserve"> som læringsressurs for våre barnehage</w:t>
      </w:r>
      <w:r w:rsidRPr="0088059B">
        <w:rPr>
          <w:sz w:val="22"/>
          <w:szCs w:val="22"/>
        </w:rPr>
        <w:t>tilsette</w:t>
      </w:r>
      <w:r w:rsidR="00857DD2" w:rsidRPr="0088059B">
        <w:rPr>
          <w:sz w:val="22"/>
          <w:szCs w:val="22"/>
        </w:rPr>
        <w:t>, slik at de</w:t>
      </w:r>
      <w:r w:rsidRPr="0088059B">
        <w:rPr>
          <w:sz w:val="22"/>
          <w:szCs w:val="22"/>
        </w:rPr>
        <w:t>i</w:t>
      </w:r>
      <w:r w:rsidR="004B438F" w:rsidRPr="0088059B">
        <w:rPr>
          <w:sz w:val="22"/>
          <w:szCs w:val="22"/>
        </w:rPr>
        <w:t xml:space="preserve"> kan få hjelp til å ta viktige samtal</w:t>
      </w:r>
      <w:r w:rsidRPr="0088059B">
        <w:rPr>
          <w:sz w:val="22"/>
          <w:szCs w:val="22"/>
        </w:rPr>
        <w:t>a</w:t>
      </w:r>
      <w:r w:rsidR="004B438F" w:rsidRPr="0088059B">
        <w:rPr>
          <w:sz w:val="22"/>
          <w:szCs w:val="22"/>
        </w:rPr>
        <w:t>r med barn de</w:t>
      </w:r>
      <w:r w:rsidRPr="0088059B">
        <w:rPr>
          <w:sz w:val="22"/>
          <w:szCs w:val="22"/>
        </w:rPr>
        <w:t xml:space="preserve">i </w:t>
      </w:r>
      <w:r w:rsidR="004B438F" w:rsidRPr="0088059B">
        <w:rPr>
          <w:sz w:val="22"/>
          <w:szCs w:val="22"/>
        </w:rPr>
        <w:t>er bekym</w:t>
      </w:r>
      <w:r w:rsidRPr="0088059B">
        <w:rPr>
          <w:sz w:val="22"/>
          <w:szCs w:val="22"/>
        </w:rPr>
        <w:t>ra</w:t>
      </w:r>
      <w:r w:rsidR="004B438F" w:rsidRPr="0088059B">
        <w:rPr>
          <w:sz w:val="22"/>
          <w:szCs w:val="22"/>
        </w:rPr>
        <w:t xml:space="preserve"> for: </w:t>
      </w:r>
      <w:hyperlink r:id="rId13" w:history="1">
        <w:r w:rsidR="004B438F" w:rsidRPr="0088059B">
          <w:rPr>
            <w:rStyle w:val="Hyperkobling"/>
            <w:sz w:val="22"/>
            <w:szCs w:val="22"/>
          </w:rPr>
          <w:t>https://www.snakkemedbarn.no/</w:t>
        </w:r>
      </w:hyperlink>
    </w:p>
    <w:p w14:paraId="3DB373E2" w14:textId="42D9DA77" w:rsidR="004B438F" w:rsidRPr="004E3DEC" w:rsidRDefault="004B438F" w:rsidP="00B51480">
      <w:pPr>
        <w:rPr>
          <w:sz w:val="22"/>
          <w:szCs w:val="22"/>
        </w:rPr>
      </w:pPr>
      <w:r w:rsidRPr="004E3DEC">
        <w:rPr>
          <w:sz w:val="22"/>
          <w:szCs w:val="22"/>
        </w:rPr>
        <w:t>I læringsressursen kan du øv</w:t>
      </w:r>
      <w:r w:rsidR="004E3DEC" w:rsidRPr="004E3DEC">
        <w:rPr>
          <w:sz w:val="22"/>
          <w:szCs w:val="22"/>
        </w:rPr>
        <w:t>a</w:t>
      </w:r>
      <w:r w:rsidRPr="004E3DEC">
        <w:rPr>
          <w:sz w:val="22"/>
          <w:szCs w:val="22"/>
        </w:rPr>
        <w:t xml:space="preserve"> deg på samtal med barn </w:t>
      </w:r>
      <w:r w:rsidR="0091707D" w:rsidRPr="004E3DEC">
        <w:rPr>
          <w:sz w:val="22"/>
          <w:szCs w:val="22"/>
        </w:rPr>
        <w:t xml:space="preserve">med ulik problemstilling, </w:t>
      </w:r>
      <w:r w:rsidRPr="004E3DEC">
        <w:rPr>
          <w:sz w:val="22"/>
          <w:szCs w:val="22"/>
        </w:rPr>
        <w:t>i simulerte samtal</w:t>
      </w:r>
      <w:r w:rsidR="004E3DEC" w:rsidRPr="004E3DEC">
        <w:rPr>
          <w:sz w:val="22"/>
          <w:szCs w:val="22"/>
        </w:rPr>
        <w:t>a</w:t>
      </w:r>
      <w:r w:rsidRPr="004E3DEC">
        <w:rPr>
          <w:sz w:val="22"/>
          <w:szCs w:val="22"/>
        </w:rPr>
        <w:t>r</w:t>
      </w:r>
      <w:r w:rsidR="0091707D" w:rsidRPr="004E3DEC">
        <w:rPr>
          <w:sz w:val="22"/>
          <w:szCs w:val="22"/>
        </w:rPr>
        <w:t>. Du kan øve på å gj</w:t>
      </w:r>
      <w:r w:rsidR="004E3DEC">
        <w:rPr>
          <w:sz w:val="22"/>
          <w:szCs w:val="22"/>
        </w:rPr>
        <w:t>era</w:t>
      </w:r>
      <w:r w:rsidR="0091707D" w:rsidRPr="004E3DEC">
        <w:rPr>
          <w:sz w:val="22"/>
          <w:szCs w:val="22"/>
        </w:rPr>
        <w:t xml:space="preserve"> det trygt nok for barn til å fortel</w:t>
      </w:r>
      <w:r w:rsidR="004E3DEC">
        <w:rPr>
          <w:sz w:val="22"/>
          <w:szCs w:val="22"/>
        </w:rPr>
        <w:t>ja</w:t>
      </w:r>
      <w:r w:rsidR="0091707D" w:rsidRPr="004E3DEC">
        <w:rPr>
          <w:sz w:val="22"/>
          <w:szCs w:val="22"/>
        </w:rPr>
        <w:t xml:space="preserve"> si histori</w:t>
      </w:r>
      <w:r w:rsidR="004E3DEC">
        <w:rPr>
          <w:sz w:val="22"/>
          <w:szCs w:val="22"/>
        </w:rPr>
        <w:t>a</w:t>
      </w:r>
      <w:r w:rsidR="0091707D" w:rsidRPr="004E3DEC">
        <w:rPr>
          <w:sz w:val="22"/>
          <w:szCs w:val="22"/>
        </w:rPr>
        <w:t xml:space="preserve"> til deg. Du kan øv</w:t>
      </w:r>
      <w:r w:rsidR="004E3DEC">
        <w:rPr>
          <w:sz w:val="22"/>
          <w:szCs w:val="22"/>
        </w:rPr>
        <w:t>a</w:t>
      </w:r>
      <w:r w:rsidR="0091707D" w:rsidRPr="004E3DEC">
        <w:rPr>
          <w:sz w:val="22"/>
          <w:szCs w:val="22"/>
        </w:rPr>
        <w:t xml:space="preserve"> alene, eller sam</w:t>
      </w:r>
      <w:r w:rsidR="004E3DEC">
        <w:rPr>
          <w:sz w:val="22"/>
          <w:szCs w:val="22"/>
        </w:rPr>
        <w:t>a</w:t>
      </w:r>
      <w:r w:rsidR="0091707D" w:rsidRPr="004E3DEC">
        <w:rPr>
          <w:sz w:val="22"/>
          <w:szCs w:val="22"/>
        </w:rPr>
        <w:t xml:space="preserve">n med kollega. </w:t>
      </w:r>
      <w:r w:rsidRPr="004E3DEC">
        <w:rPr>
          <w:sz w:val="22"/>
          <w:szCs w:val="22"/>
        </w:rPr>
        <w:t xml:space="preserve"> </w:t>
      </w:r>
    </w:p>
    <w:p w14:paraId="239C3D3C" w14:textId="79BA9D67" w:rsidR="004B438F" w:rsidRPr="004E3DEC" w:rsidRDefault="0091707D" w:rsidP="0091707D">
      <w:pPr>
        <w:rPr>
          <w:rFonts w:cs="Arial"/>
          <w:color w:val="000000"/>
          <w:sz w:val="22"/>
          <w:szCs w:val="22"/>
        </w:rPr>
      </w:pPr>
      <w:r w:rsidRPr="004E3DEC">
        <w:rPr>
          <w:sz w:val="22"/>
          <w:szCs w:val="22"/>
        </w:rPr>
        <w:t>Snakkemedbarn.no krev nettles</w:t>
      </w:r>
      <w:r w:rsidR="004E3DEC" w:rsidRPr="004E3DEC">
        <w:rPr>
          <w:sz w:val="22"/>
          <w:szCs w:val="22"/>
        </w:rPr>
        <w:t>a</w:t>
      </w:r>
      <w:r w:rsidRPr="004E3DEC">
        <w:rPr>
          <w:sz w:val="22"/>
          <w:szCs w:val="22"/>
        </w:rPr>
        <w:t xml:space="preserve">ren </w:t>
      </w:r>
      <w:hyperlink r:id="rId14" w:tgtFrame="_blank" w:history="1">
        <w:r w:rsidR="004B438F" w:rsidRPr="004E3DEC">
          <w:rPr>
            <w:rStyle w:val="Hyperkobling"/>
            <w:rFonts w:cs="Arial"/>
            <w:color w:val="D3031C"/>
            <w:sz w:val="22"/>
            <w:szCs w:val="22"/>
          </w:rPr>
          <w:t>Google Chrome</w:t>
        </w:r>
      </w:hyperlink>
      <w:r w:rsidR="004B438F" w:rsidRPr="004E3DEC">
        <w:rPr>
          <w:rFonts w:cs="Arial"/>
          <w:color w:val="000000"/>
          <w:sz w:val="22"/>
          <w:szCs w:val="22"/>
        </w:rPr>
        <w:t> og kan spill</w:t>
      </w:r>
      <w:r w:rsidR="004E3DEC" w:rsidRPr="004E3DEC">
        <w:rPr>
          <w:rFonts w:cs="Arial"/>
          <w:color w:val="000000"/>
          <w:sz w:val="22"/>
          <w:szCs w:val="22"/>
        </w:rPr>
        <w:t>a</w:t>
      </w:r>
      <w:r w:rsidR="004B438F" w:rsidRPr="004E3DEC">
        <w:rPr>
          <w:rFonts w:cs="Arial"/>
          <w:color w:val="000000"/>
          <w:sz w:val="22"/>
          <w:szCs w:val="22"/>
        </w:rPr>
        <w:t>s</w:t>
      </w:r>
      <w:r w:rsidR="004E3DEC" w:rsidRPr="004E3DEC">
        <w:rPr>
          <w:rFonts w:cs="Arial"/>
          <w:color w:val="000000"/>
          <w:sz w:val="22"/>
          <w:szCs w:val="22"/>
        </w:rPr>
        <w:t>t</w:t>
      </w:r>
      <w:r w:rsidR="004B438F" w:rsidRPr="004E3DEC">
        <w:rPr>
          <w:rFonts w:cs="Arial"/>
          <w:color w:val="000000"/>
          <w:sz w:val="22"/>
          <w:szCs w:val="22"/>
        </w:rPr>
        <w:t xml:space="preserve"> på PC, Mac eller nettbrett. </w:t>
      </w:r>
      <w:r w:rsidR="004E3DEC" w:rsidRPr="004E3DEC">
        <w:rPr>
          <w:rFonts w:cs="Arial"/>
          <w:color w:val="000000"/>
          <w:sz w:val="22"/>
          <w:szCs w:val="22"/>
        </w:rPr>
        <w:t>Vel</w:t>
      </w:r>
      <w:r w:rsidR="004B438F" w:rsidRPr="004E3DEC">
        <w:rPr>
          <w:rFonts w:cs="Arial"/>
          <w:color w:val="000000"/>
          <w:sz w:val="22"/>
          <w:szCs w:val="22"/>
        </w:rPr>
        <w:t xml:space="preserve"> </w:t>
      </w:r>
      <w:r w:rsidR="004E3DEC" w:rsidRPr="004E3DEC">
        <w:rPr>
          <w:rFonts w:cs="Arial"/>
          <w:color w:val="000000"/>
          <w:sz w:val="22"/>
          <w:szCs w:val="22"/>
        </w:rPr>
        <w:t>kven</w:t>
      </w:r>
      <w:r w:rsidR="004B438F" w:rsidRPr="004E3DEC">
        <w:rPr>
          <w:rFonts w:cs="Arial"/>
          <w:color w:val="000000"/>
          <w:sz w:val="22"/>
          <w:szCs w:val="22"/>
        </w:rPr>
        <w:t xml:space="preserve"> du vil snakk</w:t>
      </w:r>
      <w:r w:rsidR="004E3DEC" w:rsidRPr="004E3DEC">
        <w:rPr>
          <w:rFonts w:cs="Arial"/>
          <w:color w:val="000000"/>
          <w:sz w:val="22"/>
          <w:szCs w:val="22"/>
        </w:rPr>
        <w:t>a</w:t>
      </w:r>
      <w:r w:rsidR="004B438F" w:rsidRPr="004E3DEC">
        <w:rPr>
          <w:rFonts w:cs="Arial"/>
          <w:color w:val="000000"/>
          <w:sz w:val="22"/>
          <w:szCs w:val="22"/>
        </w:rPr>
        <w:t xml:space="preserve"> med og følg instruksjon</w:t>
      </w:r>
      <w:r w:rsidR="004E3DEC" w:rsidRPr="004E3DEC">
        <w:rPr>
          <w:rFonts w:cs="Arial"/>
          <w:color w:val="000000"/>
          <w:sz w:val="22"/>
          <w:szCs w:val="22"/>
        </w:rPr>
        <w:t>a</w:t>
      </w:r>
      <w:r w:rsidR="004B438F" w:rsidRPr="004E3DEC">
        <w:rPr>
          <w:rFonts w:cs="Arial"/>
          <w:color w:val="000000"/>
          <w:sz w:val="22"/>
          <w:szCs w:val="22"/>
        </w:rPr>
        <w:t>ne for å kome i g</w:t>
      </w:r>
      <w:r w:rsidR="004E3DEC">
        <w:rPr>
          <w:rFonts w:cs="Arial"/>
          <w:color w:val="000000"/>
          <w:sz w:val="22"/>
          <w:szCs w:val="22"/>
        </w:rPr>
        <w:t>o</w:t>
      </w:r>
      <w:r w:rsidR="004B438F" w:rsidRPr="004E3DEC">
        <w:rPr>
          <w:rFonts w:cs="Arial"/>
          <w:color w:val="000000"/>
          <w:sz w:val="22"/>
          <w:szCs w:val="22"/>
        </w:rPr>
        <w:t>ng.</w:t>
      </w:r>
    </w:p>
    <w:p w14:paraId="568D2DD8" w14:textId="2A221204" w:rsidR="00857DD2" w:rsidRPr="004E3DEC" w:rsidRDefault="00857DD2" w:rsidP="00B51480">
      <w:r w:rsidRPr="004E3DEC">
        <w:t xml:space="preserve"> </w:t>
      </w:r>
    </w:p>
    <w:p w14:paraId="0534CD20" w14:textId="6C4260EF" w:rsidR="00857DD2" w:rsidRPr="00FD2AB0" w:rsidRDefault="00857DD2" w:rsidP="00857DD2">
      <w:pPr>
        <w:jc w:val="center"/>
        <w:rPr>
          <w:lang w:val="nb-NO"/>
        </w:rPr>
      </w:pPr>
      <w:r w:rsidRPr="00857DD2">
        <w:rPr>
          <w:noProof/>
          <w:lang w:val="nb-NO"/>
        </w:rPr>
        <w:drawing>
          <wp:inline distT="0" distB="0" distL="0" distR="0" wp14:anchorId="498D9D2C" wp14:editId="5D96E1B2">
            <wp:extent cx="3306445" cy="1680193"/>
            <wp:effectExtent l="0" t="0" r="8255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6645" cy="169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10267" w:type="dxa"/>
        <w:tblLook w:val="04A0" w:firstRow="1" w:lastRow="0" w:firstColumn="1" w:lastColumn="0" w:noHBand="0" w:noVBand="1"/>
      </w:tblPr>
      <w:tblGrid>
        <w:gridCol w:w="3369"/>
        <w:gridCol w:w="2130"/>
        <w:gridCol w:w="2220"/>
        <w:gridCol w:w="2548"/>
      </w:tblGrid>
      <w:tr w:rsidR="00C72B29" w:rsidRPr="00700930" w14:paraId="0DCC4012" w14:textId="77777777" w:rsidTr="00C72B29">
        <w:tc>
          <w:tcPr>
            <w:tcW w:w="10267" w:type="dxa"/>
            <w:gridSpan w:val="4"/>
          </w:tcPr>
          <w:p w14:paraId="1B725FA7" w14:textId="5EC3497A" w:rsidR="004D1007" w:rsidRPr="00A83576" w:rsidRDefault="00700930" w:rsidP="005B33A5">
            <w:pPr>
              <w:rPr>
                <w:rFonts w:cs="Calibri"/>
                <w:color w:val="000000"/>
                <w:sz w:val="24"/>
                <w:szCs w:val="24"/>
                <w:lang w:val="nb-NO"/>
              </w:rPr>
            </w:pPr>
            <w:r w:rsidRPr="004458D7">
              <w:rPr>
                <w:b/>
                <w:bCs/>
                <w:sz w:val="24"/>
                <w:szCs w:val="24"/>
                <w:lang w:val="nb-NO"/>
              </w:rPr>
              <w:lastRenderedPageBreak/>
              <w:t>Barn med spesialpedagogiske behov</w:t>
            </w:r>
          </w:p>
        </w:tc>
      </w:tr>
      <w:tr w:rsidR="00D52207" w:rsidRPr="00FD2AB0" w14:paraId="1A0539C7" w14:textId="77777777" w:rsidTr="00B0647D">
        <w:tc>
          <w:tcPr>
            <w:tcW w:w="3369" w:type="dxa"/>
            <w:tcBorders>
              <w:bottom w:val="single" w:sz="4" w:space="0" w:color="auto"/>
            </w:tcBorders>
          </w:tcPr>
          <w:p w14:paraId="1712F121" w14:textId="77777777" w:rsidR="00A83576" w:rsidRDefault="004D1007" w:rsidP="005B33A5">
            <w:r w:rsidRPr="00FD2AB0">
              <w:t>Kommunikasjon</w:t>
            </w:r>
            <w:r w:rsidR="00A83576">
              <w:t>/</w:t>
            </w:r>
          </w:p>
          <w:p w14:paraId="76D556E1" w14:textId="23641B8B" w:rsidR="004D1007" w:rsidRPr="00FD2AB0" w:rsidRDefault="00A83576" w:rsidP="005B33A5">
            <w:pPr>
              <w:rPr>
                <w:b/>
                <w:sz w:val="28"/>
                <w:szCs w:val="28"/>
              </w:rPr>
            </w:pPr>
            <w:r>
              <w:t>Utfør</w:t>
            </w:r>
            <w:r w:rsidR="0088059B">
              <w:t xml:space="preserve">ing 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7172F470" w14:textId="77777777" w:rsidR="004D1007" w:rsidRPr="00FD2AB0" w:rsidRDefault="004D1007" w:rsidP="00A83576">
            <w:pPr>
              <w:pStyle w:val="Listeavsnitt"/>
              <w:numPr>
                <w:ilvl w:val="0"/>
                <w:numId w:val="1"/>
              </w:numPr>
            </w:pPr>
            <w:r w:rsidRPr="00FD2AB0">
              <w:t>Grafiske bilete</w:t>
            </w:r>
          </w:p>
          <w:p w14:paraId="621872E2" w14:textId="77777777" w:rsidR="004D1007" w:rsidRPr="00FD2AB0" w:rsidRDefault="004D1007" w:rsidP="00A83576">
            <w:pPr>
              <w:pStyle w:val="Listeavsnitt"/>
              <w:numPr>
                <w:ilvl w:val="0"/>
                <w:numId w:val="1"/>
              </w:numPr>
            </w:pPr>
            <w:r w:rsidRPr="00FD2AB0">
              <w:t>Teikn til tale</w:t>
            </w:r>
          </w:p>
          <w:p w14:paraId="5EFC2E3A" w14:textId="77777777" w:rsidR="004D1007" w:rsidRPr="00A83576" w:rsidRDefault="004D1007" w:rsidP="00A83576">
            <w:pPr>
              <w:pStyle w:val="Listeavsnitt"/>
              <w:numPr>
                <w:ilvl w:val="0"/>
                <w:numId w:val="1"/>
              </w:numPr>
              <w:rPr>
                <w:rFonts w:cs="Calibri"/>
                <w:color w:val="000000"/>
                <w:sz w:val="23"/>
                <w:szCs w:val="23"/>
              </w:rPr>
            </w:pPr>
            <w:r w:rsidRPr="00FD2AB0">
              <w:t>Verbalspråk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14:paraId="0B865704" w14:textId="77777777" w:rsidR="004D1007" w:rsidRPr="00FD2AB0" w:rsidRDefault="004D1007" w:rsidP="0053432A">
            <w:r w:rsidRPr="00FD2AB0">
              <w:t>Tematavler</w:t>
            </w:r>
          </w:p>
          <w:p w14:paraId="3BC4F62A" w14:textId="52CD87D3" w:rsidR="004D1007" w:rsidRPr="00FD2AB0" w:rsidRDefault="004D1007" w:rsidP="0053432A">
            <w:r w:rsidRPr="00FD2AB0">
              <w:t>med grafiske bilete/teikn knytt til forteljing eller film om aktuelle tema i tråd med  barnet si utvikling</w:t>
            </w:r>
            <w:r w:rsidR="0053432A">
              <w:t>.</w:t>
            </w:r>
          </w:p>
          <w:p w14:paraId="0E248E90" w14:textId="77777777" w:rsidR="004D1007" w:rsidRPr="00FD2AB0" w:rsidRDefault="004D1007" w:rsidP="005B33A5">
            <w:pPr>
              <w:rPr>
                <w:rFonts w:cs="Calibri"/>
                <w:color w:val="000000"/>
                <w:sz w:val="23"/>
                <w:szCs w:val="23"/>
              </w:rPr>
            </w:pPr>
          </w:p>
        </w:tc>
        <w:tc>
          <w:tcPr>
            <w:tcW w:w="2548" w:type="dxa"/>
            <w:tcBorders>
              <w:bottom w:val="single" w:sz="4" w:space="0" w:color="auto"/>
            </w:tcBorders>
          </w:tcPr>
          <w:p w14:paraId="2B7DF3F8" w14:textId="37EB16AF" w:rsidR="004D1007" w:rsidRPr="00FD2AB0" w:rsidRDefault="0053432A" w:rsidP="007A4240">
            <w:pPr>
              <w:jc w:val="center"/>
              <w:rPr>
                <w:rFonts w:cs="Calibri"/>
                <w:color w:val="000000"/>
                <w:sz w:val="23"/>
                <w:szCs w:val="23"/>
              </w:rPr>
            </w:pPr>
            <w:r w:rsidRPr="0053432A">
              <w:rPr>
                <w:rFonts w:cs="Calibri"/>
                <w:noProof/>
                <w:color w:val="000000"/>
                <w:sz w:val="23"/>
                <w:szCs w:val="23"/>
              </w:rPr>
              <w:drawing>
                <wp:inline distT="0" distB="0" distL="0" distR="0" wp14:anchorId="50D1F7A3" wp14:editId="06DC76FD">
                  <wp:extent cx="1176093" cy="1257300"/>
                  <wp:effectExtent l="0" t="0" r="508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68" cy="12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B29" w:rsidRPr="00FD2AB0" w14:paraId="5FE06A6D" w14:textId="77777777" w:rsidTr="00B0647D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6B4D4F" w14:textId="77777777" w:rsidR="00E26E49" w:rsidRDefault="00E26E49"/>
          <w:p w14:paraId="5F70A822" w14:textId="75CC65D3" w:rsidR="00E26E49" w:rsidRPr="004D1007" w:rsidRDefault="00E26E49"/>
        </w:tc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EF135D" w14:textId="77777777" w:rsidR="004D1007" w:rsidRPr="00A83576" w:rsidRDefault="004D1007"/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C6D006" w14:textId="77777777" w:rsidR="004D1007" w:rsidRPr="00A83576" w:rsidRDefault="004D1007"/>
        </w:tc>
        <w:tc>
          <w:tcPr>
            <w:tcW w:w="2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725C3" w14:textId="77777777" w:rsidR="004D1007" w:rsidRPr="00A83576" w:rsidRDefault="004D1007"/>
        </w:tc>
      </w:tr>
      <w:tr w:rsidR="00C72B29" w:rsidRPr="00FD2AB0" w14:paraId="300848A6" w14:textId="77777777" w:rsidTr="00B0647D">
        <w:tc>
          <w:tcPr>
            <w:tcW w:w="3369" w:type="dxa"/>
            <w:tcBorders>
              <w:top w:val="single" w:sz="4" w:space="0" w:color="auto"/>
            </w:tcBorders>
          </w:tcPr>
          <w:p w14:paraId="7B60B731" w14:textId="77777777" w:rsidR="00B51480" w:rsidRPr="004D1007" w:rsidRDefault="00B51480"/>
        </w:tc>
        <w:tc>
          <w:tcPr>
            <w:tcW w:w="2130" w:type="dxa"/>
            <w:tcBorders>
              <w:top w:val="single" w:sz="4" w:space="0" w:color="auto"/>
            </w:tcBorders>
          </w:tcPr>
          <w:p w14:paraId="4860C37E" w14:textId="775B590F" w:rsidR="00B51480" w:rsidRPr="00A83576" w:rsidRDefault="00B51480">
            <w:pPr>
              <w:rPr>
                <w:b/>
                <w:bCs/>
                <w:i/>
                <w:iCs/>
                <w:sz w:val="22"/>
                <w:szCs w:val="22"/>
                <w:lang w:val="nb-NO"/>
              </w:rPr>
            </w:pPr>
            <w:proofErr w:type="spellStart"/>
            <w:r w:rsidRPr="00A83576">
              <w:rPr>
                <w:b/>
                <w:bCs/>
                <w:i/>
                <w:iCs/>
                <w:sz w:val="22"/>
                <w:szCs w:val="22"/>
                <w:lang w:val="nb-NO"/>
              </w:rPr>
              <w:t>Forfattar</w:t>
            </w:r>
            <w:proofErr w:type="spellEnd"/>
            <w:r w:rsidR="004D1007" w:rsidRPr="00A83576">
              <w:rPr>
                <w:b/>
                <w:bCs/>
                <w:i/>
                <w:iCs/>
                <w:sz w:val="22"/>
                <w:szCs w:val="22"/>
                <w:lang w:val="nb-NO"/>
              </w:rPr>
              <w:t>:</w:t>
            </w:r>
          </w:p>
        </w:tc>
        <w:tc>
          <w:tcPr>
            <w:tcW w:w="2220" w:type="dxa"/>
            <w:tcBorders>
              <w:top w:val="single" w:sz="4" w:space="0" w:color="auto"/>
            </w:tcBorders>
          </w:tcPr>
          <w:p w14:paraId="433899CE" w14:textId="0674987A" w:rsidR="00B51480" w:rsidRPr="00A83576" w:rsidRDefault="00B51480">
            <w:pPr>
              <w:rPr>
                <w:b/>
                <w:bCs/>
                <w:i/>
                <w:iCs/>
                <w:sz w:val="22"/>
                <w:szCs w:val="22"/>
                <w:lang w:val="nb-NO"/>
              </w:rPr>
            </w:pPr>
            <w:r w:rsidRPr="00A83576">
              <w:rPr>
                <w:b/>
                <w:bCs/>
                <w:i/>
                <w:iCs/>
                <w:sz w:val="22"/>
                <w:szCs w:val="22"/>
                <w:lang w:val="nb-NO"/>
              </w:rPr>
              <w:t>Tema</w:t>
            </w:r>
            <w:r w:rsidR="004D1007" w:rsidRPr="00A83576">
              <w:rPr>
                <w:b/>
                <w:bCs/>
                <w:i/>
                <w:iCs/>
                <w:sz w:val="22"/>
                <w:szCs w:val="22"/>
                <w:lang w:val="nb-NO"/>
              </w:rPr>
              <w:t>:</w:t>
            </w:r>
          </w:p>
        </w:tc>
        <w:tc>
          <w:tcPr>
            <w:tcW w:w="2548" w:type="dxa"/>
            <w:tcBorders>
              <w:top w:val="single" w:sz="4" w:space="0" w:color="auto"/>
            </w:tcBorders>
          </w:tcPr>
          <w:p w14:paraId="6D71564A" w14:textId="5AAD427B" w:rsidR="00B51480" w:rsidRPr="00A83576" w:rsidRDefault="00B51480">
            <w:pPr>
              <w:rPr>
                <w:b/>
                <w:bCs/>
                <w:i/>
                <w:iCs/>
                <w:sz w:val="22"/>
                <w:szCs w:val="22"/>
                <w:lang w:val="nb-NO"/>
              </w:rPr>
            </w:pPr>
            <w:r w:rsidRPr="00A83576">
              <w:rPr>
                <w:b/>
                <w:bCs/>
                <w:i/>
                <w:iCs/>
                <w:sz w:val="22"/>
                <w:szCs w:val="22"/>
                <w:lang w:val="nb-NO"/>
              </w:rPr>
              <w:t>Merk</w:t>
            </w:r>
            <w:r w:rsidR="004D1007" w:rsidRPr="00A83576">
              <w:rPr>
                <w:b/>
                <w:bCs/>
                <w:i/>
                <w:iCs/>
                <w:sz w:val="22"/>
                <w:szCs w:val="22"/>
                <w:lang w:val="nb-NO"/>
              </w:rPr>
              <w:t>nader:</w:t>
            </w:r>
          </w:p>
        </w:tc>
      </w:tr>
      <w:tr w:rsidR="00C72B29" w:rsidRPr="00FD2AB0" w14:paraId="72D45745" w14:textId="77777777" w:rsidTr="00B0647D">
        <w:tc>
          <w:tcPr>
            <w:tcW w:w="3369" w:type="dxa"/>
          </w:tcPr>
          <w:p w14:paraId="48D7D435" w14:textId="5B8C3DBB" w:rsidR="00B51480" w:rsidRPr="00A83576" w:rsidRDefault="00B51480">
            <w:pPr>
              <w:rPr>
                <w:sz w:val="24"/>
                <w:szCs w:val="24"/>
                <w:lang w:val="nb-NO"/>
              </w:rPr>
            </w:pPr>
            <w:r w:rsidRPr="00A83576">
              <w:rPr>
                <w:rFonts w:cs="Calibri"/>
                <w:b/>
                <w:color w:val="000000"/>
                <w:sz w:val="24"/>
                <w:szCs w:val="24"/>
              </w:rPr>
              <w:t>Følelsar:</w:t>
            </w:r>
          </w:p>
        </w:tc>
        <w:tc>
          <w:tcPr>
            <w:tcW w:w="2130" w:type="dxa"/>
          </w:tcPr>
          <w:p w14:paraId="1AF4CF2C" w14:textId="77777777" w:rsidR="00B51480" w:rsidRPr="00FD2AB0" w:rsidRDefault="00B51480">
            <w:pPr>
              <w:rPr>
                <w:lang w:val="nb-NO"/>
              </w:rPr>
            </w:pPr>
          </w:p>
        </w:tc>
        <w:tc>
          <w:tcPr>
            <w:tcW w:w="2220" w:type="dxa"/>
          </w:tcPr>
          <w:p w14:paraId="3CBC7D43" w14:textId="77777777" w:rsidR="00B51480" w:rsidRPr="00FD2AB0" w:rsidRDefault="00B51480">
            <w:pPr>
              <w:rPr>
                <w:lang w:val="nb-NO"/>
              </w:rPr>
            </w:pPr>
          </w:p>
        </w:tc>
        <w:tc>
          <w:tcPr>
            <w:tcW w:w="2548" w:type="dxa"/>
          </w:tcPr>
          <w:p w14:paraId="261E489C" w14:textId="77777777" w:rsidR="00B51480" w:rsidRPr="00FD2AB0" w:rsidRDefault="00B51480">
            <w:pPr>
              <w:rPr>
                <w:lang w:val="nb-NO"/>
              </w:rPr>
            </w:pPr>
          </w:p>
        </w:tc>
      </w:tr>
      <w:tr w:rsidR="00C72B29" w:rsidRPr="00FD2AB0" w14:paraId="70722850" w14:textId="77777777" w:rsidTr="00B0647D">
        <w:trPr>
          <w:trHeight w:val="2939"/>
        </w:trPr>
        <w:tc>
          <w:tcPr>
            <w:tcW w:w="3369" w:type="dxa"/>
          </w:tcPr>
          <w:p w14:paraId="5724E0A9" w14:textId="2ED35BDC" w:rsidR="007A4240" w:rsidRPr="00A83576" w:rsidRDefault="007A4240" w:rsidP="007A4240">
            <w:pPr>
              <w:jc w:val="center"/>
              <w:rPr>
                <w:i/>
                <w:iCs/>
                <w:lang w:val="nb-NO"/>
              </w:rPr>
            </w:pPr>
            <w:r w:rsidRPr="007A4240">
              <w:rPr>
                <w:i/>
                <w:iCs/>
                <w:noProof/>
                <w:lang w:val="nb-NO"/>
              </w:rPr>
              <w:drawing>
                <wp:inline distT="0" distB="0" distL="0" distR="0" wp14:anchorId="7D77C7BB" wp14:editId="5247872B">
                  <wp:extent cx="1571625" cy="1804161"/>
                  <wp:effectExtent l="0" t="0" r="0" b="571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36" cy="182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3CCB9121" w14:textId="6CEF4683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Smarte små</w:t>
            </w:r>
          </w:p>
        </w:tc>
        <w:tc>
          <w:tcPr>
            <w:tcW w:w="2220" w:type="dxa"/>
          </w:tcPr>
          <w:p w14:paraId="688B81BE" w14:textId="77F74976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Handtera følelsar, kjenne på sine behov og sjølv sette grenser.</w:t>
            </w:r>
          </w:p>
        </w:tc>
        <w:tc>
          <w:tcPr>
            <w:tcW w:w="2548" w:type="dxa"/>
          </w:tcPr>
          <w:p w14:paraId="4AFD3F4C" w14:textId="31610892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b/>
                <w:color w:val="000000"/>
                <w:lang w:val="nb-NO"/>
              </w:rPr>
              <w:t>Passer for 2-6 år</w:t>
            </w:r>
            <w:r w:rsidRPr="00A83576">
              <w:rPr>
                <w:rFonts w:cs="Calibri"/>
                <w:color w:val="000000"/>
                <w:lang w:val="nb-NO"/>
              </w:rPr>
              <w:t xml:space="preserve">. Gir rom for gode samtaler med barna. </w:t>
            </w:r>
            <w:r w:rsidRPr="00A83576">
              <w:rPr>
                <w:rFonts w:cs="Calibri"/>
                <w:color w:val="000000"/>
              </w:rPr>
              <w:t>Klaffar og oppgåver i boka gjer den spennande. Lett lest.</w:t>
            </w:r>
          </w:p>
        </w:tc>
      </w:tr>
      <w:tr w:rsidR="00C72B29" w:rsidRPr="00F73703" w14:paraId="3D4034D9" w14:textId="77777777" w:rsidTr="00B0647D">
        <w:trPr>
          <w:trHeight w:val="2342"/>
        </w:trPr>
        <w:tc>
          <w:tcPr>
            <w:tcW w:w="3369" w:type="dxa"/>
          </w:tcPr>
          <w:p w14:paraId="5602F608" w14:textId="5B53466D" w:rsidR="003A0499" w:rsidRDefault="00C72B29" w:rsidP="00330771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C72B29">
              <w:rPr>
                <w:rFonts w:cs="Calibri"/>
                <w:i/>
                <w:iCs/>
                <w:noProof/>
                <w:color w:val="000000"/>
              </w:rPr>
              <w:drawing>
                <wp:inline distT="0" distB="0" distL="0" distR="0" wp14:anchorId="72BD2962" wp14:editId="04FD3D06">
                  <wp:extent cx="982980" cy="862888"/>
                  <wp:effectExtent l="0" t="0" r="762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3" cy="93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57A5">
              <w:rPr>
                <w:noProof/>
                <w:lang w:val="nb-NO"/>
              </w:rPr>
              <w:drawing>
                <wp:inline distT="0" distB="0" distL="0" distR="0" wp14:anchorId="39BC76B7" wp14:editId="6D61B764">
                  <wp:extent cx="997723" cy="104775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09" cy="10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649B">
              <w:rPr>
                <w:noProof/>
                <w:lang w:val="nb-NO"/>
              </w:rPr>
              <w:drawing>
                <wp:inline distT="0" distB="0" distL="0" distR="0" wp14:anchorId="24C19A4B" wp14:editId="1E7F8456">
                  <wp:extent cx="933248" cy="990600"/>
                  <wp:effectExtent l="0" t="0" r="63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61" cy="10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17FDE" w14:textId="3425B1C7" w:rsidR="00476DB1" w:rsidRPr="00A83576" w:rsidRDefault="00476DB1" w:rsidP="005357A5">
            <w:pPr>
              <w:rPr>
                <w:lang w:val="nb-NO"/>
              </w:rPr>
            </w:pPr>
          </w:p>
        </w:tc>
        <w:tc>
          <w:tcPr>
            <w:tcW w:w="2130" w:type="dxa"/>
          </w:tcPr>
          <w:p w14:paraId="11135CC4" w14:textId="2B767E4A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 xml:space="preserve">Stina </w:t>
            </w:r>
            <w:proofErr w:type="spellStart"/>
            <w:r w:rsidRPr="00A83576">
              <w:rPr>
                <w:rFonts w:cs="Calibri"/>
                <w:color w:val="000000"/>
              </w:rPr>
              <w:t>Wirsèn</w:t>
            </w:r>
            <w:proofErr w:type="spellEnd"/>
          </w:p>
        </w:tc>
        <w:tc>
          <w:tcPr>
            <w:tcW w:w="2220" w:type="dxa"/>
          </w:tcPr>
          <w:p w14:paraId="2EDA7B02" w14:textId="53C715D3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Grensesetting for seg sjølv, og akseptere andre sine grenser.</w:t>
            </w:r>
          </w:p>
        </w:tc>
        <w:tc>
          <w:tcPr>
            <w:tcW w:w="2548" w:type="dxa"/>
          </w:tcPr>
          <w:p w14:paraId="0EADD139" w14:textId="4BA6FC47" w:rsidR="00B51480" w:rsidRPr="00F73703" w:rsidRDefault="00B51480">
            <w:pPr>
              <w:rPr>
                <w:bCs/>
                <w:lang w:val="nb-NO"/>
              </w:rPr>
            </w:pPr>
            <w:r w:rsidRPr="00A83576">
              <w:rPr>
                <w:rFonts w:cs="Calibri"/>
                <w:b/>
                <w:color w:val="000000"/>
              </w:rPr>
              <w:t>Lett leste bøker for de minste.</w:t>
            </w:r>
            <w:r w:rsidR="00F013DD">
              <w:rPr>
                <w:rFonts w:cs="Calibri"/>
                <w:b/>
                <w:color w:val="000000"/>
              </w:rPr>
              <w:t xml:space="preserve">  </w:t>
            </w:r>
            <w:r w:rsidR="00F73703" w:rsidRPr="00F73703">
              <w:rPr>
                <w:rFonts w:cs="Calibri"/>
                <w:bCs/>
                <w:color w:val="000000"/>
                <w:lang w:val="nb-NO"/>
              </w:rPr>
              <w:t>Noen av bøkene er o</w:t>
            </w:r>
            <w:r w:rsidR="00F73703">
              <w:rPr>
                <w:rFonts w:cs="Calibri"/>
                <w:bCs/>
                <w:color w:val="000000"/>
                <w:lang w:val="nb-NO"/>
              </w:rPr>
              <w:t xml:space="preserve">versatt til polsk, persisk og </w:t>
            </w:r>
            <w:proofErr w:type="spellStart"/>
            <w:r w:rsidR="00F73703">
              <w:rPr>
                <w:rFonts w:cs="Calibri"/>
                <w:bCs/>
                <w:color w:val="000000"/>
                <w:lang w:val="nb-NO"/>
              </w:rPr>
              <w:t>dari</w:t>
            </w:r>
            <w:proofErr w:type="spellEnd"/>
          </w:p>
        </w:tc>
      </w:tr>
    </w:tbl>
    <w:p w14:paraId="6E981E7F" w14:textId="77777777" w:rsidR="00B0647D" w:rsidRDefault="00B0647D">
      <w:r>
        <w:br w:type="page"/>
      </w:r>
    </w:p>
    <w:tbl>
      <w:tblPr>
        <w:tblStyle w:val="Tabellrutenett"/>
        <w:tblW w:w="10267" w:type="dxa"/>
        <w:tblLook w:val="04A0" w:firstRow="1" w:lastRow="0" w:firstColumn="1" w:lastColumn="0" w:noHBand="0" w:noVBand="1"/>
      </w:tblPr>
      <w:tblGrid>
        <w:gridCol w:w="4266"/>
        <w:gridCol w:w="1681"/>
        <w:gridCol w:w="2023"/>
        <w:gridCol w:w="2297"/>
      </w:tblGrid>
      <w:tr w:rsidR="005D76DC" w:rsidRPr="00247DB7" w14:paraId="75F435F2" w14:textId="77777777" w:rsidTr="00EB1F1E">
        <w:tc>
          <w:tcPr>
            <w:tcW w:w="4266" w:type="dxa"/>
          </w:tcPr>
          <w:p w14:paraId="01F11190" w14:textId="3603BA7C" w:rsidR="006F470C" w:rsidRDefault="006F470C" w:rsidP="00D52207">
            <w:pPr>
              <w:jc w:val="center"/>
              <w:rPr>
                <w:i/>
                <w:iCs/>
                <w:lang w:val="nb-NO"/>
              </w:rPr>
            </w:pPr>
          </w:p>
          <w:p w14:paraId="4815EF21" w14:textId="77777777" w:rsidR="00A14CB5" w:rsidRDefault="00A14CB5" w:rsidP="00D52207">
            <w:pPr>
              <w:jc w:val="center"/>
              <w:rPr>
                <w:i/>
                <w:iCs/>
                <w:lang w:val="nb-NO"/>
              </w:rPr>
            </w:pPr>
          </w:p>
          <w:p w14:paraId="065A3336" w14:textId="77777777" w:rsidR="00D52207" w:rsidRDefault="00D52207" w:rsidP="00D52207">
            <w:pPr>
              <w:jc w:val="center"/>
              <w:rPr>
                <w:i/>
                <w:iCs/>
                <w:lang w:val="nb-NO"/>
              </w:rPr>
            </w:pPr>
            <w:r w:rsidRPr="00D52207">
              <w:rPr>
                <w:i/>
                <w:iCs/>
                <w:noProof/>
                <w:lang w:val="nb-NO"/>
              </w:rPr>
              <w:drawing>
                <wp:inline distT="0" distB="0" distL="0" distR="0" wp14:anchorId="2DE13140" wp14:editId="4D51965E">
                  <wp:extent cx="1625677" cy="1876425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12" cy="192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84B10" w14:textId="27190825" w:rsidR="00907C33" w:rsidRPr="00A83576" w:rsidRDefault="00907C33" w:rsidP="00D52207">
            <w:pPr>
              <w:jc w:val="center"/>
              <w:rPr>
                <w:i/>
                <w:iCs/>
                <w:lang w:val="nb-NO"/>
              </w:rPr>
            </w:pPr>
          </w:p>
        </w:tc>
        <w:tc>
          <w:tcPr>
            <w:tcW w:w="1681" w:type="dxa"/>
          </w:tcPr>
          <w:p w14:paraId="01A483AD" w14:textId="5C393CD7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 xml:space="preserve">Ann Vibeke Fleischer og Rikke </w:t>
            </w:r>
            <w:proofErr w:type="spellStart"/>
            <w:r w:rsidRPr="00A83576">
              <w:rPr>
                <w:rFonts w:cs="Calibri"/>
                <w:color w:val="000000"/>
              </w:rPr>
              <w:t>Mølbak</w:t>
            </w:r>
            <w:proofErr w:type="spellEnd"/>
          </w:p>
        </w:tc>
        <w:tc>
          <w:tcPr>
            <w:tcW w:w="2023" w:type="dxa"/>
          </w:tcPr>
          <w:p w14:paraId="1F5C35AD" w14:textId="5C3EFBAF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Problemsinne</w:t>
            </w:r>
          </w:p>
        </w:tc>
        <w:tc>
          <w:tcPr>
            <w:tcW w:w="2297" w:type="dxa"/>
          </w:tcPr>
          <w:p w14:paraId="2F83FFAC" w14:textId="515D55F2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  <w:lang w:val="nb-NO"/>
              </w:rPr>
              <w:t xml:space="preserve">Boka er i to deler, første del består av korte,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illustrerande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historier om to barns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utfordringar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i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kvardagen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. Historiene bør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lesast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samen med en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vaksen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. Undervegs finnes forslag til samtaletema. I bok sin siste del finnes et kapittel til de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vaksne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som ønsker å forstå og hjelpe barn med sinneproblem.</w:t>
            </w:r>
            <w:r w:rsidRPr="00A83576">
              <w:rPr>
                <w:rFonts w:cs="Calibri"/>
                <w:b/>
                <w:bCs/>
                <w:color w:val="000000"/>
                <w:lang w:val="nb-NO"/>
              </w:rPr>
              <w:t>4-8 år</w:t>
            </w:r>
          </w:p>
        </w:tc>
      </w:tr>
      <w:tr w:rsidR="005D76DC" w:rsidRPr="00247DB7" w14:paraId="0DB1BE26" w14:textId="77777777" w:rsidTr="00EB1F1E">
        <w:tc>
          <w:tcPr>
            <w:tcW w:w="4266" w:type="dxa"/>
          </w:tcPr>
          <w:p w14:paraId="493FF76C" w14:textId="77777777" w:rsidR="00A14CB5" w:rsidRDefault="00A14CB5" w:rsidP="00514F3B">
            <w:pPr>
              <w:jc w:val="center"/>
              <w:rPr>
                <w:i/>
                <w:iCs/>
                <w:lang w:val="nb-NO"/>
              </w:rPr>
            </w:pPr>
          </w:p>
          <w:p w14:paraId="452738B5" w14:textId="0A4D0EDD" w:rsidR="00220EA5" w:rsidRDefault="00514F3B" w:rsidP="00514F3B">
            <w:pPr>
              <w:jc w:val="center"/>
              <w:rPr>
                <w:i/>
                <w:iCs/>
                <w:lang w:val="nb-NO"/>
              </w:rPr>
            </w:pPr>
            <w:r w:rsidRPr="00514F3B">
              <w:rPr>
                <w:i/>
                <w:iCs/>
                <w:noProof/>
                <w:lang w:val="nb-NO"/>
              </w:rPr>
              <w:drawing>
                <wp:inline distT="0" distB="0" distL="0" distR="0" wp14:anchorId="41B91F8D" wp14:editId="0EB167F6">
                  <wp:extent cx="1692263" cy="1953954"/>
                  <wp:effectExtent l="0" t="0" r="3810" b="825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08" cy="19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67FE9" w14:textId="50F0E8FE" w:rsidR="00514F3B" w:rsidRPr="00A83576" w:rsidRDefault="00514F3B">
            <w:pPr>
              <w:rPr>
                <w:i/>
                <w:iCs/>
                <w:lang w:val="nb-NO"/>
              </w:rPr>
            </w:pPr>
          </w:p>
        </w:tc>
        <w:tc>
          <w:tcPr>
            <w:tcW w:w="1681" w:type="dxa"/>
          </w:tcPr>
          <w:p w14:paraId="3E25DA99" w14:textId="1F7F44F4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 xml:space="preserve">Ann Vibeke Fleischer og Rikke </w:t>
            </w:r>
            <w:proofErr w:type="spellStart"/>
            <w:r w:rsidRPr="00A83576">
              <w:rPr>
                <w:rFonts w:cs="Calibri"/>
                <w:color w:val="000000"/>
              </w:rPr>
              <w:t>Mølbak</w:t>
            </w:r>
            <w:proofErr w:type="spellEnd"/>
          </w:p>
        </w:tc>
        <w:tc>
          <w:tcPr>
            <w:tcW w:w="2023" w:type="dxa"/>
          </w:tcPr>
          <w:p w14:paraId="4D3FE7F6" w14:textId="3C0ECDFC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 xml:space="preserve">Ann Vibeke Fleischer og Rikke </w:t>
            </w:r>
            <w:proofErr w:type="spellStart"/>
            <w:r w:rsidRPr="00A83576">
              <w:rPr>
                <w:rFonts w:cs="Calibri"/>
                <w:color w:val="000000"/>
              </w:rPr>
              <w:t>Mølbak</w:t>
            </w:r>
            <w:proofErr w:type="spellEnd"/>
          </w:p>
        </w:tc>
        <w:tc>
          <w:tcPr>
            <w:tcW w:w="2297" w:type="dxa"/>
          </w:tcPr>
          <w:p w14:paraId="27B2B40A" w14:textId="7EA134B0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  <w:lang w:val="nb-NO"/>
              </w:rPr>
              <w:t xml:space="preserve">Historiene i boken gir et bilde av korleis barna opplever vald, kva de tenker, og kva de føler. Boken gir også forslag til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kva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barna kan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gjer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for å få hjelp, og kva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dei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vaksne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kan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gjer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for å hjelpe dem</w:t>
            </w:r>
            <w:r w:rsidRPr="00A83576">
              <w:rPr>
                <w:rFonts w:cs="Calibri"/>
                <w:b/>
                <w:bCs/>
                <w:color w:val="000000"/>
                <w:lang w:val="nb-NO"/>
              </w:rPr>
              <w:t>. 4-8 år.</w:t>
            </w:r>
          </w:p>
        </w:tc>
      </w:tr>
      <w:tr w:rsidR="005D76DC" w:rsidRPr="00247DB7" w14:paraId="7B70681C" w14:textId="77777777" w:rsidTr="00EB1F1E">
        <w:tc>
          <w:tcPr>
            <w:tcW w:w="4266" w:type="dxa"/>
          </w:tcPr>
          <w:p w14:paraId="11302AFD" w14:textId="77777777" w:rsidR="005D76DC" w:rsidRDefault="005D76DC" w:rsidP="007A54D0">
            <w:pPr>
              <w:jc w:val="center"/>
              <w:rPr>
                <w:lang w:val="nb-NO"/>
              </w:rPr>
            </w:pPr>
          </w:p>
          <w:p w14:paraId="6399EAE5" w14:textId="77777777" w:rsidR="005D76DC" w:rsidRDefault="005D76DC" w:rsidP="007A54D0">
            <w:pPr>
              <w:jc w:val="center"/>
              <w:rPr>
                <w:lang w:val="nb-NO"/>
              </w:rPr>
            </w:pPr>
          </w:p>
          <w:p w14:paraId="68585020" w14:textId="77777777" w:rsidR="005D76DC" w:rsidRDefault="005D76DC" w:rsidP="007A54D0">
            <w:pPr>
              <w:jc w:val="center"/>
              <w:rPr>
                <w:lang w:val="nb-NO"/>
              </w:rPr>
            </w:pPr>
          </w:p>
          <w:p w14:paraId="36C3B3AE" w14:textId="77777777" w:rsidR="005D76DC" w:rsidRDefault="005D76DC" w:rsidP="007A54D0">
            <w:pPr>
              <w:jc w:val="center"/>
              <w:rPr>
                <w:lang w:val="nb-NO"/>
              </w:rPr>
            </w:pPr>
          </w:p>
          <w:p w14:paraId="48B656CE" w14:textId="77777777" w:rsidR="005D76DC" w:rsidRDefault="005D76DC" w:rsidP="007A54D0">
            <w:pPr>
              <w:jc w:val="center"/>
              <w:rPr>
                <w:lang w:val="nb-NO"/>
              </w:rPr>
            </w:pPr>
          </w:p>
          <w:p w14:paraId="76D87B76" w14:textId="0CD0FE3E" w:rsidR="00C6192F" w:rsidRPr="00A83576" w:rsidRDefault="007A54D0" w:rsidP="007A54D0">
            <w:pPr>
              <w:jc w:val="center"/>
              <w:rPr>
                <w:lang w:val="nb-NO"/>
              </w:rPr>
            </w:pPr>
            <w:r w:rsidRPr="007A54D0">
              <w:rPr>
                <w:noProof/>
                <w:lang w:val="nb-NO"/>
              </w:rPr>
              <w:drawing>
                <wp:inline distT="0" distB="0" distL="0" distR="0" wp14:anchorId="6A1E22F6" wp14:editId="4CE2A687">
                  <wp:extent cx="2569745" cy="1904365"/>
                  <wp:effectExtent l="0" t="0" r="2540" b="635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228" cy="191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1" w:type="dxa"/>
          </w:tcPr>
          <w:p w14:paraId="6A055EE4" w14:textId="15834BDD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Gyldendal akademisk</w:t>
            </w:r>
          </w:p>
        </w:tc>
        <w:tc>
          <w:tcPr>
            <w:tcW w:w="2023" w:type="dxa"/>
          </w:tcPr>
          <w:p w14:paraId="6B1648F0" w14:textId="7C874743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Vanskelege tankar</w:t>
            </w:r>
          </w:p>
        </w:tc>
        <w:tc>
          <w:tcPr>
            <w:tcW w:w="2297" w:type="dxa"/>
          </w:tcPr>
          <w:p w14:paraId="07131CB5" w14:textId="5DDCD700" w:rsidR="00E55068" w:rsidRDefault="00C6192F">
            <w:pPr>
              <w:rPr>
                <w:rFonts w:cs="Calibri"/>
                <w:color w:val="000000"/>
                <w:lang w:val="nb-NO"/>
              </w:rPr>
            </w:pPr>
            <w:r w:rsidRPr="00700930">
              <w:rPr>
                <w:rFonts w:cs="Calibri"/>
                <w:b/>
                <w:color w:val="000000"/>
                <w:lang w:val="nb-NO"/>
              </w:rPr>
              <w:t>Barn 4-7 år</w:t>
            </w:r>
          </w:p>
          <w:p w14:paraId="50F8FF8B" w14:textId="7DE64C89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  <w:lang w:val="nb-NO"/>
              </w:rPr>
              <w:t xml:space="preserve">Måten barn lærer å forholda seg til kjenslelivet på,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dannar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grunnlaget for korleis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ein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som voksen skal forholda seg til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følelsar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. Barnehagebarn lærer av det som skjer i barnehagen, både det som er planlagt, og det som oppstår undervegs.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Grøne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tankar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- glade barn kan brukast både som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ein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metode for planlagt tematisering av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tankar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og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følelsar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i samlingsstunda med alle barna, og som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ein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metode for </w:t>
            </w:r>
            <w:r w:rsidRPr="00A83576">
              <w:rPr>
                <w:rFonts w:cs="Calibri"/>
                <w:color w:val="000000"/>
                <w:lang w:val="nb-NO"/>
              </w:rPr>
              <w:lastRenderedPageBreak/>
              <w:t xml:space="preserve">refleksjon, forståing og bearbeiding med utgangspunkt i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kvardagshendingar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. Materialet kan også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nyttast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for å hjelpe barn som trenger å bli mindre hemma av sinne og/eller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utryggheit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.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Tenkebamsane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Grøn og Rød skal hjelpe barn til å lære å forholda seg konstruktivt til egne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tankar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>.</w:t>
            </w:r>
          </w:p>
        </w:tc>
      </w:tr>
      <w:tr w:rsidR="00C21CA9" w:rsidRPr="00FD2AB0" w14:paraId="3E943D67" w14:textId="77777777" w:rsidTr="00EB1F1E">
        <w:tc>
          <w:tcPr>
            <w:tcW w:w="4266" w:type="dxa"/>
          </w:tcPr>
          <w:p w14:paraId="2256FA9A" w14:textId="030F1DBD" w:rsidR="00B51480" w:rsidRPr="00A83576" w:rsidRDefault="00B51480">
            <w:pPr>
              <w:rPr>
                <w:sz w:val="24"/>
                <w:szCs w:val="24"/>
                <w:lang w:val="nb-NO"/>
              </w:rPr>
            </w:pPr>
            <w:r w:rsidRPr="00A83576">
              <w:rPr>
                <w:rFonts w:cs="Calibri"/>
                <w:b/>
                <w:bCs/>
                <w:color w:val="000000"/>
                <w:sz w:val="24"/>
                <w:szCs w:val="24"/>
              </w:rPr>
              <w:lastRenderedPageBreak/>
              <w:t>Kropp</w:t>
            </w:r>
            <w:r w:rsidR="00826488">
              <w:rPr>
                <w:rFonts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1" w:type="dxa"/>
          </w:tcPr>
          <w:p w14:paraId="7DD8A64E" w14:textId="77777777" w:rsidR="00B51480" w:rsidRPr="00A83576" w:rsidRDefault="00B51480">
            <w:pPr>
              <w:rPr>
                <w:lang w:val="nb-NO"/>
              </w:rPr>
            </w:pPr>
          </w:p>
        </w:tc>
        <w:tc>
          <w:tcPr>
            <w:tcW w:w="2023" w:type="dxa"/>
          </w:tcPr>
          <w:p w14:paraId="7B70FFA9" w14:textId="77777777" w:rsidR="00B51480" w:rsidRPr="00A83576" w:rsidRDefault="00B51480">
            <w:pPr>
              <w:rPr>
                <w:lang w:val="nb-NO"/>
              </w:rPr>
            </w:pPr>
          </w:p>
        </w:tc>
        <w:tc>
          <w:tcPr>
            <w:tcW w:w="2297" w:type="dxa"/>
          </w:tcPr>
          <w:p w14:paraId="390CE404" w14:textId="77777777" w:rsidR="00B51480" w:rsidRPr="00A83576" w:rsidRDefault="00B51480">
            <w:pPr>
              <w:rPr>
                <w:lang w:val="nb-NO"/>
              </w:rPr>
            </w:pPr>
          </w:p>
        </w:tc>
      </w:tr>
      <w:tr w:rsidR="00C21CA9" w:rsidRPr="00FD2AB0" w14:paraId="15958356" w14:textId="77777777" w:rsidTr="00EB1F1E">
        <w:tc>
          <w:tcPr>
            <w:tcW w:w="4266" w:type="dxa"/>
          </w:tcPr>
          <w:p w14:paraId="3E050AB8" w14:textId="77777777" w:rsidR="00DB11B3" w:rsidRDefault="00DB11B3" w:rsidP="005D76DC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  <w:p w14:paraId="590CE30E" w14:textId="77777777" w:rsidR="00066EDD" w:rsidRDefault="00066EDD" w:rsidP="005D76DC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066EDD">
              <w:rPr>
                <w:rFonts w:cs="Calibri"/>
                <w:b/>
                <w:bCs/>
                <w:noProof/>
                <w:color w:val="000000"/>
              </w:rPr>
              <w:drawing>
                <wp:inline distT="0" distB="0" distL="0" distR="0" wp14:anchorId="51039B84" wp14:editId="6A6716E5">
                  <wp:extent cx="1781175" cy="2484711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72" cy="249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5C75F" w14:textId="62790DA2" w:rsidR="00DB11B3" w:rsidRPr="00A83576" w:rsidRDefault="00DB11B3" w:rsidP="005D76DC">
            <w:pPr>
              <w:jc w:val="center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681" w:type="dxa"/>
          </w:tcPr>
          <w:p w14:paraId="7403C800" w14:textId="77777777" w:rsidR="005D76DC" w:rsidRDefault="005D76DC" w:rsidP="005D76DC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Anna Fiske</w:t>
            </w:r>
          </w:p>
          <w:p w14:paraId="348E55E3" w14:textId="11047B88" w:rsidR="00B51480" w:rsidRPr="00A83576" w:rsidRDefault="00B51480">
            <w:pPr>
              <w:rPr>
                <w:lang w:val="nb-NO"/>
              </w:rPr>
            </w:pPr>
          </w:p>
        </w:tc>
        <w:tc>
          <w:tcPr>
            <w:tcW w:w="2023" w:type="dxa"/>
          </w:tcPr>
          <w:p w14:paraId="5381BF27" w14:textId="3F6C527E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Kroppen</w:t>
            </w:r>
          </w:p>
        </w:tc>
        <w:tc>
          <w:tcPr>
            <w:tcW w:w="2297" w:type="dxa"/>
          </w:tcPr>
          <w:p w14:paraId="338F2544" w14:textId="3ED23B3D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  <w:lang w:val="nb-NO"/>
              </w:rPr>
              <w:t xml:space="preserve">Alle menneske har en kropp, og alle har ulik kropp. </w:t>
            </w:r>
            <w:r w:rsidRPr="00A83576">
              <w:rPr>
                <w:rFonts w:cs="Calibri"/>
                <w:color w:val="000000"/>
              </w:rPr>
              <w:t>Artige og beskrivande illustrasjonar. Kort og presis tekst. Humoristisk. Grensesetting blir tatt opp.</w:t>
            </w:r>
          </w:p>
        </w:tc>
      </w:tr>
      <w:tr w:rsidR="00C21CA9" w:rsidRPr="00FD2AB0" w14:paraId="74FA40FD" w14:textId="77777777" w:rsidTr="00EB1F1E">
        <w:tc>
          <w:tcPr>
            <w:tcW w:w="4266" w:type="dxa"/>
          </w:tcPr>
          <w:p w14:paraId="7613DA2D" w14:textId="77777777" w:rsidR="00DB11B3" w:rsidRDefault="00DB11B3" w:rsidP="00A565F5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  <w:p w14:paraId="62916866" w14:textId="77777777" w:rsidR="00A565F5" w:rsidRDefault="00A565F5" w:rsidP="00A565F5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A565F5">
              <w:rPr>
                <w:rFonts w:cs="Calibri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 wp14:anchorId="5490BEB6" wp14:editId="732FAA6E">
                  <wp:extent cx="1752600" cy="2476312"/>
                  <wp:effectExtent l="0" t="0" r="0" b="63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52" cy="249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E96F5" w14:textId="72A5ED66" w:rsidR="00DB11B3" w:rsidRPr="00A83576" w:rsidRDefault="00DB11B3" w:rsidP="00A565F5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2F7218E2" w14:textId="4EA29F9F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Trond-Viggo Torgersen</w:t>
            </w:r>
          </w:p>
        </w:tc>
        <w:tc>
          <w:tcPr>
            <w:tcW w:w="2023" w:type="dxa"/>
          </w:tcPr>
          <w:p w14:paraId="473174D0" w14:textId="12D7E4A9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Kroppen</w:t>
            </w:r>
          </w:p>
        </w:tc>
        <w:tc>
          <w:tcPr>
            <w:tcW w:w="2297" w:type="dxa"/>
          </w:tcPr>
          <w:p w14:paraId="4F5B19D1" w14:textId="6031582F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  <w:lang w:val="nb-NO"/>
              </w:rPr>
              <w:t xml:space="preserve">Alle menneske har en kropp, og alle har ulik kropp. </w:t>
            </w:r>
            <w:r w:rsidRPr="00A83576">
              <w:rPr>
                <w:rFonts w:cs="Calibri"/>
                <w:color w:val="000000"/>
              </w:rPr>
              <w:t>Artige og beskrivande illustrasjonar. Kort og presis tekst. Humoristisk. Grensesetting blir tatt opp.</w:t>
            </w:r>
          </w:p>
        </w:tc>
      </w:tr>
    </w:tbl>
    <w:p w14:paraId="1656586F" w14:textId="77777777" w:rsidR="00EB1F1E" w:rsidRDefault="00EB1F1E">
      <w:r>
        <w:br w:type="page"/>
      </w:r>
    </w:p>
    <w:tbl>
      <w:tblPr>
        <w:tblStyle w:val="Tabellrutenett"/>
        <w:tblW w:w="10267" w:type="dxa"/>
        <w:tblLook w:val="04A0" w:firstRow="1" w:lastRow="0" w:firstColumn="1" w:lastColumn="0" w:noHBand="0" w:noVBand="1"/>
      </w:tblPr>
      <w:tblGrid>
        <w:gridCol w:w="4266"/>
        <w:gridCol w:w="1681"/>
        <w:gridCol w:w="2023"/>
        <w:gridCol w:w="2297"/>
      </w:tblGrid>
      <w:tr w:rsidR="00DE207C" w:rsidRPr="00FD2AB0" w14:paraId="18D366BB" w14:textId="77777777" w:rsidTr="00EB1F1E">
        <w:tc>
          <w:tcPr>
            <w:tcW w:w="4266" w:type="dxa"/>
          </w:tcPr>
          <w:p w14:paraId="7B543799" w14:textId="5E058F46" w:rsidR="00DB11B3" w:rsidRDefault="00DB11B3" w:rsidP="00C21CA9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  <w:p w14:paraId="539F611D" w14:textId="767E6993" w:rsidR="00C21CA9" w:rsidRDefault="00C21CA9" w:rsidP="00C21CA9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C21CA9">
              <w:rPr>
                <w:rFonts w:cs="Calibri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 wp14:anchorId="2F182351" wp14:editId="7C24DAB3">
                  <wp:extent cx="1609673" cy="2377828"/>
                  <wp:effectExtent l="0" t="0" r="0" b="381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77" cy="242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0F362" w14:textId="68E5D168" w:rsidR="00DB11B3" w:rsidRPr="00A83576" w:rsidRDefault="00DB11B3" w:rsidP="00C21CA9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3A95B338" w14:textId="7BCB1E7F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Bettina Schaaf</w:t>
            </w:r>
          </w:p>
        </w:tc>
        <w:tc>
          <w:tcPr>
            <w:tcW w:w="2023" w:type="dxa"/>
          </w:tcPr>
          <w:p w14:paraId="1C09432A" w14:textId="031F4D5C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Kroppen</w:t>
            </w:r>
          </w:p>
        </w:tc>
        <w:tc>
          <w:tcPr>
            <w:tcW w:w="2297" w:type="dxa"/>
          </w:tcPr>
          <w:p w14:paraId="2A62513D" w14:textId="5697D517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Mykje meir detaljert enn boka Kroppen (T-V Torgersen), og for barn litt opp i barneskule</w:t>
            </w:r>
          </w:p>
        </w:tc>
      </w:tr>
      <w:tr w:rsidR="00DE207C" w:rsidRPr="00FD2AB0" w14:paraId="1E929667" w14:textId="77777777" w:rsidTr="00EB1F1E">
        <w:tc>
          <w:tcPr>
            <w:tcW w:w="4266" w:type="dxa"/>
          </w:tcPr>
          <w:p w14:paraId="41D2E41F" w14:textId="63B3862D" w:rsidR="00B51480" w:rsidRDefault="00B51480">
            <w:pPr>
              <w:rPr>
                <w:rFonts w:cs="Calibri"/>
                <w:i/>
                <w:iCs/>
                <w:color w:val="000000"/>
              </w:rPr>
            </w:pPr>
          </w:p>
          <w:p w14:paraId="33777A28" w14:textId="77777777" w:rsidR="002629A4" w:rsidRDefault="002629A4" w:rsidP="002629A4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2629A4">
              <w:rPr>
                <w:rFonts w:cs="Calibri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 wp14:anchorId="69F48E51" wp14:editId="7F5B3EA9">
                  <wp:extent cx="1533525" cy="2246025"/>
                  <wp:effectExtent l="0" t="0" r="0" b="1905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319" cy="227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E5A86" w14:textId="245D89AD" w:rsidR="00DB11B3" w:rsidRPr="00A83576" w:rsidRDefault="00DB11B3" w:rsidP="002629A4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2E03A098" w14:textId="3AE1A06D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 xml:space="preserve">Katerina </w:t>
            </w:r>
            <w:proofErr w:type="spellStart"/>
            <w:r w:rsidRPr="00A83576">
              <w:rPr>
                <w:rFonts w:cs="Calibri"/>
                <w:color w:val="000000"/>
              </w:rPr>
              <w:t>Januouch</w:t>
            </w:r>
            <w:proofErr w:type="spellEnd"/>
            <w:r w:rsidRPr="00A83576">
              <w:rPr>
                <w:rFonts w:cs="Calibri"/>
                <w:color w:val="000000"/>
              </w:rPr>
              <w:t xml:space="preserve"> og </w:t>
            </w:r>
            <w:proofErr w:type="spellStart"/>
            <w:r w:rsidRPr="00A83576">
              <w:rPr>
                <w:rFonts w:cs="Calibri"/>
                <w:color w:val="000000"/>
              </w:rPr>
              <w:t>Mervi</w:t>
            </w:r>
            <w:proofErr w:type="spellEnd"/>
            <w:r w:rsidRPr="00A83576">
              <w:rPr>
                <w:rFonts w:cs="Calibri"/>
                <w:color w:val="000000"/>
              </w:rPr>
              <w:t xml:space="preserve"> Lindman</w:t>
            </w:r>
          </w:p>
        </w:tc>
        <w:tc>
          <w:tcPr>
            <w:tcW w:w="2023" w:type="dxa"/>
          </w:tcPr>
          <w:p w14:paraId="5C34BFDC" w14:textId="07EED3D6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Forplantning</w:t>
            </w:r>
          </w:p>
        </w:tc>
        <w:tc>
          <w:tcPr>
            <w:tcW w:w="2297" w:type="dxa"/>
          </w:tcPr>
          <w:p w14:paraId="6EB13030" w14:textId="5E7BF8DF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Korleis blir en baby til – eigentleg. Fine bilde og forklaringar.</w:t>
            </w:r>
          </w:p>
        </w:tc>
      </w:tr>
      <w:tr w:rsidR="00501BC9" w:rsidRPr="00FD2AB0" w14:paraId="7FDD77F4" w14:textId="77777777" w:rsidTr="005B33A5">
        <w:tc>
          <w:tcPr>
            <w:tcW w:w="4266" w:type="dxa"/>
          </w:tcPr>
          <w:p w14:paraId="1E7BB88D" w14:textId="5B1B10D6" w:rsidR="00501BC9" w:rsidRDefault="00501BC9" w:rsidP="005B33A5">
            <w:pPr>
              <w:rPr>
                <w:rFonts w:cs="Calibri"/>
                <w:i/>
                <w:iCs/>
                <w:color w:val="000000"/>
              </w:rPr>
            </w:pPr>
          </w:p>
          <w:p w14:paraId="198E277C" w14:textId="77777777" w:rsidR="00501BC9" w:rsidRDefault="00501BC9" w:rsidP="00501BC9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DE207C">
              <w:rPr>
                <w:rFonts w:cs="Calibri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 wp14:anchorId="6E4FC9AB" wp14:editId="379E8020">
                  <wp:extent cx="1885950" cy="2329702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84" cy="238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3CA60" w14:textId="3861C34D" w:rsidR="00501BC9" w:rsidRPr="00A83576" w:rsidRDefault="00501BC9" w:rsidP="00501BC9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0E576D7D" w14:textId="77777777" w:rsidR="00501BC9" w:rsidRPr="00A83576" w:rsidRDefault="00501BC9" w:rsidP="005B33A5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Smarte små</w:t>
            </w:r>
          </w:p>
        </w:tc>
        <w:tc>
          <w:tcPr>
            <w:tcW w:w="2023" w:type="dxa"/>
          </w:tcPr>
          <w:p w14:paraId="4B10191E" w14:textId="77777777" w:rsidR="00501BC9" w:rsidRPr="00A83576" w:rsidRDefault="00501BC9" w:rsidP="005B33A5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Kroppen</w:t>
            </w:r>
          </w:p>
        </w:tc>
        <w:tc>
          <w:tcPr>
            <w:tcW w:w="2297" w:type="dxa"/>
          </w:tcPr>
          <w:p w14:paraId="43A08364" w14:textId="77777777" w:rsidR="00501BC9" w:rsidRPr="00A83576" w:rsidRDefault="00501BC9" w:rsidP="005B33A5">
            <w:pPr>
              <w:rPr>
                <w:lang w:val="nb-NO"/>
              </w:rPr>
            </w:pPr>
            <w:r w:rsidRPr="00A83576">
              <w:rPr>
                <w:rFonts w:cs="Calibri"/>
                <w:b/>
                <w:bCs/>
                <w:color w:val="000000"/>
              </w:rPr>
              <w:t>2-6 år</w:t>
            </w:r>
          </w:p>
        </w:tc>
      </w:tr>
    </w:tbl>
    <w:p w14:paraId="027F45BC" w14:textId="77777777" w:rsidR="002D4475" w:rsidRDefault="002D4475">
      <w:r>
        <w:br w:type="page"/>
      </w:r>
    </w:p>
    <w:tbl>
      <w:tblPr>
        <w:tblStyle w:val="Tabellrutenett"/>
        <w:tblW w:w="10267" w:type="dxa"/>
        <w:tblLook w:val="04A0" w:firstRow="1" w:lastRow="0" w:firstColumn="1" w:lastColumn="0" w:noHBand="0" w:noVBand="1"/>
      </w:tblPr>
      <w:tblGrid>
        <w:gridCol w:w="4266"/>
        <w:gridCol w:w="1681"/>
        <w:gridCol w:w="2023"/>
        <w:gridCol w:w="2297"/>
      </w:tblGrid>
      <w:tr w:rsidR="003B2329" w:rsidRPr="00FD2AB0" w14:paraId="724FB83D" w14:textId="77777777" w:rsidTr="00EB1F1E">
        <w:tc>
          <w:tcPr>
            <w:tcW w:w="4266" w:type="dxa"/>
          </w:tcPr>
          <w:p w14:paraId="66C3362D" w14:textId="002ABC1D" w:rsidR="00B51480" w:rsidRDefault="00B51480">
            <w:pPr>
              <w:rPr>
                <w:rFonts w:cs="Calibri"/>
                <w:i/>
                <w:iCs/>
                <w:color w:val="000000"/>
              </w:rPr>
            </w:pPr>
          </w:p>
          <w:p w14:paraId="22999CF1" w14:textId="77777777" w:rsidR="00EB1F1E" w:rsidRDefault="00534FAC" w:rsidP="00534FAC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534FAC">
              <w:rPr>
                <w:rFonts w:cs="Calibri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 wp14:anchorId="6592E8AF" wp14:editId="66718C26">
                  <wp:extent cx="1824355" cy="2294342"/>
                  <wp:effectExtent l="0" t="0" r="4445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86" cy="232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DAD3C" w14:textId="0446939D" w:rsidR="00534FAC" w:rsidRPr="00A83576" w:rsidRDefault="00534FAC" w:rsidP="00534FAC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1FEBBD00" w14:textId="1AE5BEC1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Smarte små</w:t>
            </w:r>
          </w:p>
        </w:tc>
        <w:tc>
          <w:tcPr>
            <w:tcW w:w="2023" w:type="dxa"/>
          </w:tcPr>
          <w:p w14:paraId="31BE798D" w14:textId="588F59D6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>Kroppen</w:t>
            </w:r>
          </w:p>
        </w:tc>
        <w:tc>
          <w:tcPr>
            <w:tcW w:w="2297" w:type="dxa"/>
          </w:tcPr>
          <w:p w14:paraId="7349D3D0" w14:textId="72B5BF52" w:rsidR="00B51480" w:rsidRPr="00A83576" w:rsidRDefault="00B51480">
            <w:pPr>
              <w:rPr>
                <w:lang w:val="nb-NO"/>
              </w:rPr>
            </w:pPr>
            <w:r w:rsidRPr="00A83576">
              <w:rPr>
                <w:rFonts w:cs="Calibri"/>
                <w:color w:val="000000"/>
              </w:rPr>
              <w:t xml:space="preserve">Klaffar og morosame oppgåver, og farger rike illustrasjonar. </w:t>
            </w:r>
            <w:r w:rsidRPr="00A83576">
              <w:rPr>
                <w:rFonts w:cs="Calibri"/>
                <w:b/>
                <w:bCs/>
                <w:color w:val="000000"/>
              </w:rPr>
              <w:t>4-8 år</w:t>
            </w:r>
          </w:p>
        </w:tc>
      </w:tr>
      <w:tr w:rsidR="003B2329" w:rsidRPr="00FD2AB0" w14:paraId="2128AC6A" w14:textId="77777777" w:rsidTr="00EB1F1E">
        <w:tc>
          <w:tcPr>
            <w:tcW w:w="4266" w:type="dxa"/>
          </w:tcPr>
          <w:p w14:paraId="41942431" w14:textId="54C7B7D7" w:rsidR="00B51480" w:rsidRPr="00A83576" w:rsidRDefault="00B51480">
            <w:pPr>
              <w:rPr>
                <w:rFonts w:cs="Calibri"/>
                <w:color w:val="000000"/>
                <w:sz w:val="24"/>
                <w:szCs w:val="24"/>
              </w:rPr>
            </w:pPr>
            <w:r w:rsidRPr="00A83576">
              <w:rPr>
                <w:rFonts w:cs="Calibri"/>
                <w:b/>
                <w:bCs/>
                <w:color w:val="000000"/>
                <w:sz w:val="24"/>
                <w:szCs w:val="24"/>
              </w:rPr>
              <w:t>Heimesituasjon</w:t>
            </w:r>
            <w:r w:rsidR="00A83576">
              <w:rPr>
                <w:rFonts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1" w:type="dxa"/>
          </w:tcPr>
          <w:p w14:paraId="6B3D359A" w14:textId="77777777" w:rsidR="00B51480" w:rsidRPr="00A83576" w:rsidRDefault="00B51480">
            <w:pPr>
              <w:rPr>
                <w:rFonts w:cs="Calibri"/>
                <w:color w:val="000000"/>
              </w:rPr>
            </w:pPr>
          </w:p>
        </w:tc>
        <w:tc>
          <w:tcPr>
            <w:tcW w:w="2023" w:type="dxa"/>
          </w:tcPr>
          <w:p w14:paraId="263E51ED" w14:textId="77777777" w:rsidR="00B51480" w:rsidRPr="00A83576" w:rsidRDefault="00B51480">
            <w:pPr>
              <w:rPr>
                <w:rFonts w:cs="Calibri"/>
                <w:color w:val="000000"/>
              </w:rPr>
            </w:pPr>
          </w:p>
        </w:tc>
        <w:tc>
          <w:tcPr>
            <w:tcW w:w="2297" w:type="dxa"/>
          </w:tcPr>
          <w:p w14:paraId="3FD9CA0A" w14:textId="77777777" w:rsidR="00B51480" w:rsidRPr="00A83576" w:rsidRDefault="00B51480">
            <w:pPr>
              <w:rPr>
                <w:rFonts w:cs="Calibri"/>
                <w:b/>
                <w:bCs/>
                <w:color w:val="000000"/>
              </w:rPr>
            </w:pPr>
          </w:p>
        </w:tc>
      </w:tr>
      <w:tr w:rsidR="003B2329" w:rsidRPr="00FD2AB0" w14:paraId="00B12B34" w14:textId="77777777" w:rsidTr="00EB1F1E">
        <w:tc>
          <w:tcPr>
            <w:tcW w:w="4266" w:type="dxa"/>
          </w:tcPr>
          <w:p w14:paraId="36175FF8" w14:textId="54CCC998" w:rsidR="00B51480" w:rsidRDefault="00B51480" w:rsidP="00A43E75">
            <w:pPr>
              <w:rPr>
                <w:rFonts w:cs="Calibri"/>
                <w:i/>
                <w:iCs/>
                <w:color w:val="000000"/>
              </w:rPr>
            </w:pPr>
          </w:p>
          <w:p w14:paraId="0087D76C" w14:textId="77777777" w:rsidR="00C61BBB" w:rsidRDefault="00C61BBB" w:rsidP="00A43E75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C61BBB">
              <w:rPr>
                <w:rFonts w:cs="Calibri"/>
                <w:i/>
                <w:iCs/>
                <w:noProof/>
                <w:color w:val="000000"/>
              </w:rPr>
              <w:drawing>
                <wp:inline distT="0" distB="0" distL="0" distR="0" wp14:anchorId="33A42A58" wp14:editId="07672FC9">
                  <wp:extent cx="1819275" cy="2530344"/>
                  <wp:effectExtent l="0" t="0" r="0" b="381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36" cy="255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1D7D4" w14:textId="4F5EBD0F" w:rsidR="00A43E75" w:rsidRPr="00A83576" w:rsidRDefault="00A43E75" w:rsidP="00A43E75">
            <w:pPr>
              <w:jc w:val="center"/>
              <w:rPr>
                <w:rFonts w:cs="Calibri"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2FB1C804" w14:textId="24AFA11A" w:rsidR="00B51480" w:rsidRPr="00A83576" w:rsidRDefault="00B51480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 xml:space="preserve">Organisasjon </w:t>
            </w:r>
            <w:proofErr w:type="spellStart"/>
            <w:r w:rsidRPr="00A83576">
              <w:rPr>
                <w:rFonts w:cs="Calibri"/>
                <w:color w:val="000000"/>
              </w:rPr>
              <w:t>Voksne</w:t>
            </w:r>
            <w:proofErr w:type="spellEnd"/>
            <w:r w:rsidRPr="00A83576">
              <w:rPr>
                <w:rFonts w:cs="Calibri"/>
                <w:color w:val="000000"/>
              </w:rPr>
              <w:t xml:space="preserve"> for Barn</w:t>
            </w:r>
          </w:p>
        </w:tc>
        <w:tc>
          <w:tcPr>
            <w:tcW w:w="2023" w:type="dxa"/>
          </w:tcPr>
          <w:p w14:paraId="52531FC9" w14:textId="3CC69548" w:rsidR="00B51480" w:rsidRPr="00A83576" w:rsidRDefault="00B51480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Omsorgssvikt</w:t>
            </w:r>
          </w:p>
        </w:tc>
        <w:tc>
          <w:tcPr>
            <w:tcW w:w="2297" w:type="dxa"/>
          </w:tcPr>
          <w:p w14:paraId="59F75628" w14:textId="4137AE51" w:rsidR="00B51480" w:rsidRPr="00A83576" w:rsidRDefault="00B51480">
            <w:pPr>
              <w:rPr>
                <w:rFonts w:cs="Calibri"/>
                <w:b/>
                <w:bCs/>
                <w:color w:val="000000"/>
              </w:rPr>
            </w:pPr>
            <w:r w:rsidRPr="00A83576">
              <w:rPr>
                <w:rFonts w:cs="Calibri"/>
                <w:color w:val="000000"/>
              </w:rPr>
              <w:t>Psykisk sjukdom eller rusproblematikk i heimen. Boka er meint som utgangspunkt for ein samtale mellom lesar og barnet, og ein god hjelp for barnet å sette ord på det som er vanskeleg.</w:t>
            </w:r>
          </w:p>
        </w:tc>
      </w:tr>
      <w:tr w:rsidR="003B2329" w:rsidRPr="00FD2AB0" w14:paraId="27A1CB7C" w14:textId="77777777" w:rsidTr="00EB1F1E">
        <w:tc>
          <w:tcPr>
            <w:tcW w:w="4266" w:type="dxa"/>
          </w:tcPr>
          <w:p w14:paraId="552DD63E" w14:textId="5E85DAB3" w:rsidR="00B51480" w:rsidRDefault="00B51480">
            <w:pPr>
              <w:rPr>
                <w:rFonts w:cs="Calibri"/>
                <w:i/>
                <w:iCs/>
                <w:color w:val="000000"/>
              </w:rPr>
            </w:pPr>
          </w:p>
          <w:p w14:paraId="0E2659EC" w14:textId="77777777" w:rsidR="000B449A" w:rsidRDefault="000B449A" w:rsidP="000B449A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0B449A">
              <w:rPr>
                <w:rFonts w:cs="Calibri"/>
                <w:i/>
                <w:iCs/>
                <w:noProof/>
                <w:color w:val="000000"/>
              </w:rPr>
              <w:drawing>
                <wp:inline distT="0" distB="0" distL="0" distR="0" wp14:anchorId="1F9CDB93" wp14:editId="67EF58DE">
                  <wp:extent cx="1918983" cy="2055727"/>
                  <wp:effectExtent l="0" t="0" r="5080" b="1905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61" cy="208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1253A" w14:textId="5023F2CC" w:rsidR="000B449A" w:rsidRPr="00A83576" w:rsidRDefault="000B449A" w:rsidP="000B449A">
            <w:pPr>
              <w:jc w:val="center"/>
              <w:rPr>
                <w:rFonts w:cs="Calibri"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1E4DF4A5" w14:textId="03669A4A" w:rsidR="00B51480" w:rsidRPr="00A83576" w:rsidRDefault="00B51480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Gro Dahle og Svein Nyhus</w:t>
            </w:r>
          </w:p>
        </w:tc>
        <w:tc>
          <w:tcPr>
            <w:tcW w:w="2023" w:type="dxa"/>
          </w:tcPr>
          <w:p w14:paraId="2FAF17DD" w14:textId="2990F20C" w:rsidR="00B51480" w:rsidRPr="00A83576" w:rsidRDefault="00B51480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Vold i heimen</w:t>
            </w:r>
          </w:p>
        </w:tc>
        <w:tc>
          <w:tcPr>
            <w:tcW w:w="2297" w:type="dxa"/>
          </w:tcPr>
          <w:p w14:paraId="6B333C6B" w14:textId="70DA378E" w:rsidR="00B51480" w:rsidRPr="00A83576" w:rsidRDefault="00B51480">
            <w:pPr>
              <w:rPr>
                <w:rFonts w:cs="Calibri"/>
                <w:b/>
                <w:bCs/>
                <w:color w:val="000000"/>
              </w:rPr>
            </w:pPr>
            <w:r w:rsidRPr="00A83576">
              <w:rPr>
                <w:rFonts w:cs="Calibri"/>
                <w:color w:val="000000"/>
              </w:rPr>
              <w:t>Ein håpefull bildebok om ein vanskeleg Kvardag. (Boka er også laget om til film, sterk skildring)</w:t>
            </w:r>
          </w:p>
        </w:tc>
      </w:tr>
    </w:tbl>
    <w:p w14:paraId="09110369" w14:textId="77777777" w:rsidR="003B2329" w:rsidRDefault="003B2329">
      <w:r>
        <w:br w:type="page"/>
      </w:r>
    </w:p>
    <w:tbl>
      <w:tblPr>
        <w:tblStyle w:val="Tabellrutenett"/>
        <w:tblW w:w="10267" w:type="dxa"/>
        <w:tblLook w:val="04A0" w:firstRow="1" w:lastRow="0" w:firstColumn="1" w:lastColumn="0" w:noHBand="0" w:noVBand="1"/>
      </w:tblPr>
      <w:tblGrid>
        <w:gridCol w:w="4266"/>
        <w:gridCol w:w="1681"/>
        <w:gridCol w:w="2023"/>
        <w:gridCol w:w="2297"/>
      </w:tblGrid>
      <w:tr w:rsidR="00A459D9" w:rsidRPr="00FD2AB0" w14:paraId="7A2E4FE5" w14:textId="77777777" w:rsidTr="00EB1F1E">
        <w:tc>
          <w:tcPr>
            <w:tcW w:w="4266" w:type="dxa"/>
          </w:tcPr>
          <w:p w14:paraId="1EDC70CD" w14:textId="0A6E40B1" w:rsidR="00B51480" w:rsidRDefault="00B51480">
            <w:pPr>
              <w:rPr>
                <w:rFonts w:cs="Calibri"/>
                <w:i/>
                <w:iCs/>
                <w:color w:val="000000"/>
              </w:rPr>
            </w:pPr>
          </w:p>
          <w:p w14:paraId="20CD57AC" w14:textId="77777777" w:rsidR="003F5479" w:rsidRDefault="003B2329" w:rsidP="003B2329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3B2329">
              <w:rPr>
                <w:rFonts w:cs="Calibri"/>
                <w:i/>
                <w:iCs/>
                <w:noProof/>
                <w:color w:val="000000"/>
              </w:rPr>
              <w:drawing>
                <wp:inline distT="0" distB="0" distL="0" distR="0" wp14:anchorId="5B6F49C1" wp14:editId="64E71F7B">
                  <wp:extent cx="1781175" cy="1895406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0" cy="193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18EF0" w14:textId="42B47A87" w:rsidR="003B2329" w:rsidRPr="00A83576" w:rsidRDefault="003B2329" w:rsidP="003B2329">
            <w:pPr>
              <w:jc w:val="center"/>
              <w:rPr>
                <w:rFonts w:cs="Calibri"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1CA5763D" w14:textId="70F76476" w:rsidR="00B51480" w:rsidRPr="00A83576" w:rsidRDefault="00B51480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Gro Dahle og Svein Nyhus</w:t>
            </w:r>
          </w:p>
        </w:tc>
        <w:tc>
          <w:tcPr>
            <w:tcW w:w="2023" w:type="dxa"/>
          </w:tcPr>
          <w:p w14:paraId="12B5CEF7" w14:textId="3B51B728" w:rsidR="00B51480" w:rsidRPr="00A83576" w:rsidRDefault="00B51480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Seksuelle overgrep</w:t>
            </w:r>
          </w:p>
        </w:tc>
        <w:tc>
          <w:tcPr>
            <w:tcW w:w="2297" w:type="dxa"/>
          </w:tcPr>
          <w:p w14:paraId="63D1942C" w14:textId="31AF7858" w:rsidR="00B51480" w:rsidRPr="00A83576" w:rsidRDefault="00B51480">
            <w:pPr>
              <w:rPr>
                <w:rFonts w:cs="Calibri"/>
                <w:b/>
                <w:bCs/>
                <w:color w:val="000000"/>
              </w:rPr>
            </w:pPr>
            <w:r w:rsidRPr="00A83576">
              <w:rPr>
                <w:rFonts w:cs="Calibri"/>
                <w:color w:val="000000"/>
              </w:rPr>
              <w:t>Søskenincest.</w:t>
            </w:r>
          </w:p>
        </w:tc>
      </w:tr>
      <w:tr w:rsidR="00A459D9" w:rsidRPr="00FD2AB0" w14:paraId="6D3949CF" w14:textId="77777777" w:rsidTr="00EB1F1E">
        <w:tc>
          <w:tcPr>
            <w:tcW w:w="4266" w:type="dxa"/>
          </w:tcPr>
          <w:p w14:paraId="28D9DA54" w14:textId="1CCE2284" w:rsidR="00B51480" w:rsidRPr="00A83576" w:rsidRDefault="00903ECC">
            <w:pPr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83576">
              <w:rPr>
                <w:rFonts w:cs="Calibri"/>
                <w:b/>
                <w:bCs/>
                <w:color w:val="000000"/>
                <w:sz w:val="24"/>
                <w:szCs w:val="24"/>
              </w:rPr>
              <w:t>Seksuelle overgrep</w:t>
            </w:r>
          </w:p>
        </w:tc>
        <w:tc>
          <w:tcPr>
            <w:tcW w:w="1681" w:type="dxa"/>
          </w:tcPr>
          <w:p w14:paraId="489982BC" w14:textId="77777777" w:rsidR="00B51480" w:rsidRPr="00A83576" w:rsidRDefault="00B51480">
            <w:pPr>
              <w:rPr>
                <w:rFonts w:cs="Calibri"/>
                <w:color w:val="000000"/>
              </w:rPr>
            </w:pPr>
          </w:p>
        </w:tc>
        <w:tc>
          <w:tcPr>
            <w:tcW w:w="2023" w:type="dxa"/>
          </w:tcPr>
          <w:p w14:paraId="4439454E" w14:textId="77777777" w:rsidR="00B51480" w:rsidRPr="00A83576" w:rsidRDefault="00B51480">
            <w:pPr>
              <w:rPr>
                <w:rFonts w:cs="Calibri"/>
                <w:color w:val="000000"/>
              </w:rPr>
            </w:pPr>
          </w:p>
        </w:tc>
        <w:tc>
          <w:tcPr>
            <w:tcW w:w="2297" w:type="dxa"/>
          </w:tcPr>
          <w:p w14:paraId="6424A776" w14:textId="77777777" w:rsidR="00B51480" w:rsidRPr="00A83576" w:rsidRDefault="00B51480">
            <w:pPr>
              <w:rPr>
                <w:rFonts w:cs="Calibri"/>
                <w:color w:val="000000"/>
              </w:rPr>
            </w:pPr>
          </w:p>
        </w:tc>
      </w:tr>
      <w:tr w:rsidR="00A459D9" w:rsidRPr="00FD2AB0" w14:paraId="453314CD" w14:textId="77777777" w:rsidTr="00EB1F1E">
        <w:tc>
          <w:tcPr>
            <w:tcW w:w="4266" w:type="dxa"/>
          </w:tcPr>
          <w:p w14:paraId="19E99E6D" w14:textId="3D712379" w:rsidR="00E21F4C" w:rsidRDefault="00E21F4C">
            <w:pPr>
              <w:rPr>
                <w:rFonts w:cs="Calibri"/>
                <w:i/>
                <w:iCs/>
                <w:color w:val="000000"/>
              </w:rPr>
            </w:pPr>
          </w:p>
          <w:p w14:paraId="72511725" w14:textId="77777777" w:rsidR="003B2329" w:rsidRDefault="00AC37F0" w:rsidP="00AC37F0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AC37F0">
              <w:rPr>
                <w:rFonts w:cs="Calibri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 wp14:anchorId="359EDEE0" wp14:editId="4F9DF4BE">
                  <wp:extent cx="1914525" cy="2170174"/>
                  <wp:effectExtent l="0" t="0" r="0" b="190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03" cy="218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EB782" w14:textId="386ABFE9" w:rsidR="00AC37F0" w:rsidRPr="00A83576" w:rsidRDefault="00AC37F0">
            <w:pPr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5E52E21F" w14:textId="247677CD" w:rsidR="00E21F4C" w:rsidRPr="00A83576" w:rsidRDefault="00C54563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Gro Dahle og Svein Nyhus</w:t>
            </w:r>
          </w:p>
        </w:tc>
        <w:tc>
          <w:tcPr>
            <w:tcW w:w="2023" w:type="dxa"/>
          </w:tcPr>
          <w:p w14:paraId="2CB9AEAE" w14:textId="1B221792" w:rsidR="00E21F4C" w:rsidRPr="00A83576" w:rsidRDefault="00C54563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Sei i frå!</w:t>
            </w:r>
          </w:p>
        </w:tc>
        <w:tc>
          <w:tcPr>
            <w:tcW w:w="2297" w:type="dxa"/>
          </w:tcPr>
          <w:p w14:paraId="6A6F26DE" w14:textId="2FD78219" w:rsidR="00E21F4C" w:rsidRPr="00A83576" w:rsidRDefault="009A7819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Om å være usynleg, og om kor godt – og viktig - det er å ta sin plass, og fortelje. Liten tekst, men fargerike bilete. 30 sider, 15 sider med tekst.</w:t>
            </w:r>
          </w:p>
        </w:tc>
      </w:tr>
      <w:tr w:rsidR="00A459D9" w:rsidRPr="00FD2AB0" w14:paraId="5ABA073E" w14:textId="77777777" w:rsidTr="00EB1F1E">
        <w:tc>
          <w:tcPr>
            <w:tcW w:w="4266" w:type="dxa"/>
          </w:tcPr>
          <w:p w14:paraId="487C82D6" w14:textId="77777777" w:rsidR="00AC37F0" w:rsidRDefault="00AC37F0">
            <w:pPr>
              <w:rPr>
                <w:rFonts w:cs="Calibri"/>
                <w:i/>
                <w:iCs/>
                <w:color w:val="000000"/>
              </w:rPr>
            </w:pPr>
          </w:p>
          <w:p w14:paraId="1076BEBA" w14:textId="77777777" w:rsidR="00AC37F0" w:rsidRDefault="00A459D9" w:rsidP="004A57D6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  <w:r w:rsidRPr="00A459D9">
              <w:rPr>
                <w:rFonts w:cs="Calibri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 wp14:anchorId="203A6290" wp14:editId="3CE56B1C">
                  <wp:extent cx="2051205" cy="1942791"/>
                  <wp:effectExtent l="0" t="0" r="6350" b="635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556" cy="196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B4C64" w14:textId="3AD4CAD9" w:rsidR="004A57D6" w:rsidRPr="00A83576" w:rsidRDefault="004A57D6" w:rsidP="004A57D6">
            <w:pPr>
              <w:jc w:val="center"/>
              <w:rPr>
                <w:rFonts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1681" w:type="dxa"/>
          </w:tcPr>
          <w:p w14:paraId="707E838C" w14:textId="6A8E036A" w:rsidR="00E21F4C" w:rsidRPr="00A83576" w:rsidRDefault="009A7819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Marit Hoem Kvam</w:t>
            </w:r>
          </w:p>
        </w:tc>
        <w:tc>
          <w:tcPr>
            <w:tcW w:w="2023" w:type="dxa"/>
          </w:tcPr>
          <w:p w14:paraId="40898F5D" w14:textId="6EF7AFB6" w:rsidR="00E21F4C" w:rsidRPr="00A83576" w:rsidRDefault="00FC1ACD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Omsorgssvikt og seksuelle overgrep</w:t>
            </w:r>
          </w:p>
        </w:tc>
        <w:tc>
          <w:tcPr>
            <w:tcW w:w="2297" w:type="dxa"/>
          </w:tcPr>
          <w:p w14:paraId="784DC636" w14:textId="714598AC" w:rsidR="00E21F4C" w:rsidRPr="00A83576" w:rsidRDefault="00FC1ACD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 xml:space="preserve">Forteljinga om ein vond hemmelegheit. Store bilete. Bidrar til at barna tør fortelje om vanskelege hemmelegheiter. </w:t>
            </w:r>
            <w:r w:rsidRPr="00A83576">
              <w:rPr>
                <w:rFonts w:cs="Calibri"/>
                <w:b/>
                <w:color w:val="000000"/>
              </w:rPr>
              <w:t>Fagdel i boka kan styrke kompetanse blant de som arbeider med de yngste barna.</w:t>
            </w:r>
          </w:p>
        </w:tc>
      </w:tr>
    </w:tbl>
    <w:p w14:paraId="3B02F71E" w14:textId="77777777" w:rsidR="002E2C57" w:rsidRDefault="002E2C57">
      <w:r>
        <w:br w:type="page"/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4610"/>
        <w:gridCol w:w="1193"/>
        <w:gridCol w:w="1490"/>
        <w:gridCol w:w="1769"/>
      </w:tblGrid>
      <w:tr w:rsidR="00976EB3" w:rsidRPr="00FD2AB0" w14:paraId="27F7D4D8" w14:textId="77777777" w:rsidTr="00DA02A8">
        <w:tc>
          <w:tcPr>
            <w:tcW w:w="4610" w:type="dxa"/>
          </w:tcPr>
          <w:p w14:paraId="7448100C" w14:textId="0B50E919" w:rsidR="00E21F4C" w:rsidRPr="00700930" w:rsidRDefault="00E21F4C">
            <w:pPr>
              <w:rPr>
                <w:rFonts w:cs="Calibri"/>
                <w:i/>
                <w:iCs/>
                <w:color w:val="000000"/>
              </w:rPr>
            </w:pPr>
          </w:p>
          <w:p w14:paraId="555D2896" w14:textId="77777777" w:rsidR="006B5BA5" w:rsidRDefault="006B5BA5" w:rsidP="006B5BA5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lang w:val="nb-NO"/>
              </w:rPr>
            </w:pPr>
            <w:r w:rsidRPr="006B5BA5">
              <w:rPr>
                <w:rFonts w:cs="Calibri"/>
                <w:b/>
                <w:bCs/>
                <w:i/>
                <w:iCs/>
                <w:noProof/>
                <w:color w:val="000000"/>
                <w:lang w:val="nb-NO"/>
              </w:rPr>
              <w:drawing>
                <wp:inline distT="0" distB="0" distL="0" distR="0" wp14:anchorId="49A45659" wp14:editId="383BF871">
                  <wp:extent cx="1819275" cy="2623777"/>
                  <wp:effectExtent l="0" t="0" r="0" b="5715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88" cy="264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E3661" w14:textId="3A0B0F77" w:rsidR="002E2C57" w:rsidRPr="00A83576" w:rsidRDefault="002E2C57" w:rsidP="006B5BA5">
            <w:pPr>
              <w:jc w:val="center"/>
              <w:rPr>
                <w:rFonts w:cs="Calibri"/>
                <w:b/>
                <w:bCs/>
                <w:i/>
                <w:iCs/>
                <w:color w:val="000000"/>
                <w:lang w:val="nb-NO"/>
              </w:rPr>
            </w:pPr>
          </w:p>
        </w:tc>
        <w:tc>
          <w:tcPr>
            <w:tcW w:w="1193" w:type="dxa"/>
          </w:tcPr>
          <w:p w14:paraId="3E290280" w14:textId="44BE3406" w:rsidR="00E21F4C" w:rsidRPr="00A83576" w:rsidRDefault="00660613">
            <w:pPr>
              <w:rPr>
                <w:rFonts w:cs="Calibri"/>
                <w:color w:val="000000"/>
                <w:lang w:val="nb-NO"/>
              </w:rPr>
            </w:pPr>
            <w:r w:rsidRPr="00A83576">
              <w:rPr>
                <w:rFonts w:cs="Calibri"/>
                <w:color w:val="000000"/>
              </w:rPr>
              <w:t xml:space="preserve">Eli Rygg og Margrete </w:t>
            </w:r>
            <w:proofErr w:type="spellStart"/>
            <w:r w:rsidRPr="00A83576">
              <w:rPr>
                <w:rFonts w:cs="Calibri"/>
                <w:color w:val="000000"/>
              </w:rPr>
              <w:t>Wiede</w:t>
            </w:r>
            <w:proofErr w:type="spellEnd"/>
            <w:r w:rsidRPr="00A83576">
              <w:rPr>
                <w:rFonts w:cs="Calibri"/>
                <w:color w:val="000000"/>
              </w:rPr>
              <w:t xml:space="preserve"> Aasland</w:t>
            </w:r>
          </w:p>
        </w:tc>
        <w:tc>
          <w:tcPr>
            <w:tcW w:w="1490" w:type="dxa"/>
          </w:tcPr>
          <w:p w14:paraId="4651CB7B" w14:textId="4C7486AF" w:rsidR="00E21F4C" w:rsidRPr="00A83576" w:rsidRDefault="00660613">
            <w:pPr>
              <w:rPr>
                <w:rFonts w:cs="Calibri"/>
                <w:color w:val="000000"/>
                <w:lang w:val="nb-NO"/>
              </w:rPr>
            </w:pPr>
            <w:r w:rsidRPr="00A83576">
              <w:rPr>
                <w:rFonts w:cs="Calibri"/>
                <w:color w:val="000000"/>
              </w:rPr>
              <w:t>Seksuelle overgrep og omsorgssvikt</w:t>
            </w:r>
          </w:p>
        </w:tc>
        <w:tc>
          <w:tcPr>
            <w:tcW w:w="1769" w:type="dxa"/>
          </w:tcPr>
          <w:p w14:paraId="4AF80580" w14:textId="55D65DE1" w:rsidR="00E21F4C" w:rsidRPr="00A83576" w:rsidRDefault="00EC1690">
            <w:pPr>
              <w:rPr>
                <w:rFonts w:cs="Calibri"/>
                <w:color w:val="000000"/>
                <w:lang w:val="nb-NO"/>
              </w:rPr>
            </w:pPr>
            <w:proofErr w:type="spellStart"/>
            <w:r w:rsidRPr="00A83576">
              <w:rPr>
                <w:rFonts w:cs="Calibri"/>
                <w:color w:val="000000"/>
                <w:lang w:val="nb-NO"/>
              </w:rPr>
              <w:t>Ein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bok med ulike tema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vaksne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skal lese til barn, og samtale om. Kvart tema har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aktivitetar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 en kan </w:t>
            </w:r>
            <w:proofErr w:type="spellStart"/>
            <w:r w:rsidRPr="00A83576">
              <w:rPr>
                <w:rFonts w:cs="Calibri"/>
                <w:color w:val="000000"/>
                <w:lang w:val="nb-NO"/>
              </w:rPr>
              <w:t>gjer</w:t>
            </w:r>
            <w:proofErr w:type="spellEnd"/>
            <w:r w:rsidRPr="00A83576">
              <w:rPr>
                <w:rFonts w:cs="Calibri"/>
                <w:color w:val="000000"/>
                <w:lang w:val="nb-NO"/>
              </w:rPr>
              <w:t xml:space="preserve">. </w:t>
            </w:r>
            <w:r w:rsidRPr="00A83576">
              <w:rPr>
                <w:rFonts w:cs="Calibri"/>
                <w:color w:val="000000"/>
              </w:rPr>
              <w:t>En bok om kropp, gode og vonde kjensler, ulovlege hemmelegheiter og berøringar.</w:t>
            </w:r>
          </w:p>
        </w:tc>
      </w:tr>
      <w:tr w:rsidR="00976EB3" w:rsidRPr="00DB7D52" w14:paraId="3140D00A" w14:textId="77777777" w:rsidTr="00DA02A8">
        <w:tc>
          <w:tcPr>
            <w:tcW w:w="4610" w:type="dxa"/>
          </w:tcPr>
          <w:p w14:paraId="1FADAEE7" w14:textId="77777777" w:rsidR="00976EB3" w:rsidRPr="00A83576" w:rsidRDefault="00976EB3">
            <w:pPr>
              <w:rPr>
                <w:rFonts w:cs="Calibri"/>
                <w:color w:val="000000"/>
                <w:lang w:val="nb-NO"/>
              </w:rPr>
            </w:pPr>
            <w:r w:rsidRPr="00A83576">
              <w:rPr>
                <w:b/>
                <w:sz w:val="24"/>
                <w:szCs w:val="24"/>
                <w:lang w:val="nb-NO"/>
              </w:rPr>
              <w:t>Forslag til spill:</w:t>
            </w:r>
          </w:p>
        </w:tc>
        <w:tc>
          <w:tcPr>
            <w:tcW w:w="1193" w:type="dxa"/>
          </w:tcPr>
          <w:p w14:paraId="651BA67D" w14:textId="7E72CCB8" w:rsidR="00976EB3" w:rsidRPr="00A83576" w:rsidRDefault="00976EB3">
            <w:pPr>
              <w:rPr>
                <w:rFonts w:cs="Calibri"/>
                <w:color w:val="000000"/>
                <w:lang w:val="nb-NO"/>
              </w:rPr>
            </w:pPr>
            <w:r w:rsidRPr="00A83576">
              <w:t>Utgivar</w:t>
            </w:r>
            <w:r>
              <w:t>:</w:t>
            </w:r>
          </w:p>
        </w:tc>
        <w:tc>
          <w:tcPr>
            <w:tcW w:w="3259" w:type="dxa"/>
            <w:gridSpan w:val="2"/>
          </w:tcPr>
          <w:p w14:paraId="6F51D40C" w14:textId="0E709A90" w:rsidR="00976EB3" w:rsidRPr="00A83576" w:rsidRDefault="00976EB3">
            <w:pPr>
              <w:rPr>
                <w:rFonts w:cs="Calibri"/>
                <w:color w:val="000000"/>
                <w:lang w:val="nb-NO"/>
              </w:rPr>
            </w:pPr>
            <w:r w:rsidRPr="00A83576">
              <w:t>Merk</w:t>
            </w:r>
            <w:r>
              <w:t>nader:</w:t>
            </w:r>
          </w:p>
        </w:tc>
      </w:tr>
      <w:tr w:rsidR="00976EB3" w:rsidRPr="00DA02A8" w14:paraId="2DC713A9" w14:textId="77777777" w:rsidTr="00DA02A8">
        <w:tc>
          <w:tcPr>
            <w:tcW w:w="4610" w:type="dxa"/>
          </w:tcPr>
          <w:p w14:paraId="6E121721" w14:textId="77777777" w:rsidR="00976EB3" w:rsidRDefault="00976EB3" w:rsidP="00976EB3">
            <w:pPr>
              <w:rPr>
                <w:rFonts w:cs="Calibri"/>
                <w:i/>
                <w:iCs/>
                <w:color w:val="000000"/>
              </w:rPr>
            </w:pPr>
          </w:p>
          <w:p w14:paraId="09BA0DBA" w14:textId="512903C8" w:rsidR="00976EB3" w:rsidRDefault="006C3AB3" w:rsidP="00976EB3">
            <w:pPr>
              <w:rPr>
                <w:rFonts w:cs="Calibri"/>
                <w:b/>
                <w:bCs/>
                <w:i/>
                <w:iCs/>
                <w:color w:val="000000"/>
              </w:rPr>
            </w:pPr>
            <w:r w:rsidRPr="002062A4">
              <w:rPr>
                <w:rFonts w:cs="Calibri"/>
                <w:b/>
                <w:bCs/>
                <w:i/>
                <w:iCs/>
                <w:noProof/>
                <w:color w:val="000000"/>
                <w:lang w:val="nb-NO"/>
              </w:rPr>
              <w:drawing>
                <wp:inline distT="0" distB="0" distL="0" distR="0" wp14:anchorId="2D8301C6" wp14:editId="15E7D4E9">
                  <wp:extent cx="2941926" cy="2000250"/>
                  <wp:effectExtent l="0" t="0" r="0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531" cy="20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AF5F8" w14:textId="2B5477B1" w:rsidR="00976EB3" w:rsidRPr="00A83576" w:rsidRDefault="00976EB3" w:rsidP="00976EB3">
            <w:pPr>
              <w:rPr>
                <w:b/>
              </w:rPr>
            </w:pPr>
          </w:p>
        </w:tc>
        <w:tc>
          <w:tcPr>
            <w:tcW w:w="1193" w:type="dxa"/>
          </w:tcPr>
          <w:p w14:paraId="61DB253A" w14:textId="5E47682B" w:rsidR="00976EB3" w:rsidRPr="00A83576" w:rsidRDefault="00976EB3" w:rsidP="00976EB3">
            <w:pPr>
              <w:rPr>
                <w:rFonts w:cs="Calibri"/>
                <w:color w:val="000000"/>
                <w:lang w:val="nb-NO"/>
              </w:rPr>
            </w:pPr>
            <w:r w:rsidRPr="00A83576">
              <w:rPr>
                <w:rFonts w:cs="Calibri"/>
                <w:color w:val="000000"/>
              </w:rPr>
              <w:t>Helse Stavanger</w:t>
            </w:r>
          </w:p>
        </w:tc>
        <w:tc>
          <w:tcPr>
            <w:tcW w:w="3259" w:type="dxa"/>
            <w:gridSpan w:val="2"/>
          </w:tcPr>
          <w:p w14:paraId="5F4D2667" w14:textId="218F1AC3" w:rsidR="00DA02A8" w:rsidRPr="00A83576" w:rsidRDefault="006C3AB3" w:rsidP="00976EB3">
            <w:pPr>
              <w:rPr>
                <w:rFonts w:cs="Calibri"/>
                <w:color w:val="000000"/>
                <w:lang w:val="nb-NO"/>
              </w:rPr>
            </w:pPr>
            <w:r w:rsidRPr="006C3AB3">
              <w:rPr>
                <w:rFonts w:cs="Calibri"/>
                <w:color w:val="000000"/>
              </w:rPr>
              <w:t xml:space="preserve">To barnepsykologar, Kristin Sommerseth Olsen og Guro Winsnes, har samen utvikla det terapeutiske brettspelet «Hei». Dette spelet kan vaksne bruka som ei trygd i samtalar med barn, og gir barnet ein arena for å setja ord på og dela følelsar. Spelet er enkelt og fleksibelt i bruk, og er laget med tanke på samtalar med barn som har det vanskeleg. </w:t>
            </w:r>
            <w:r w:rsidRPr="006C3AB3">
              <w:rPr>
                <w:rFonts w:cs="Calibri"/>
                <w:color w:val="000000"/>
                <w:lang w:val="nb-NO"/>
              </w:rPr>
              <w:t>Her kan du bli overraska over kva barn tenker over.</w:t>
            </w:r>
          </w:p>
        </w:tc>
      </w:tr>
      <w:tr w:rsidR="00DA02A8" w:rsidRPr="00DA02A8" w14:paraId="1689FE7A" w14:textId="77777777" w:rsidTr="00DA02A8">
        <w:tc>
          <w:tcPr>
            <w:tcW w:w="4610" w:type="dxa"/>
          </w:tcPr>
          <w:p w14:paraId="71706998" w14:textId="516A5FC7" w:rsidR="00DA02A8" w:rsidRPr="00A83576" w:rsidRDefault="00DA02A8" w:rsidP="00976EB3">
            <w:pPr>
              <w:rPr>
                <w:rFonts w:cs="Calibri"/>
                <w:b/>
                <w:bCs/>
                <w:i/>
                <w:iCs/>
                <w:color w:val="000000"/>
                <w:lang w:val="nb-NO"/>
              </w:rPr>
            </w:pPr>
          </w:p>
        </w:tc>
        <w:tc>
          <w:tcPr>
            <w:tcW w:w="1193" w:type="dxa"/>
          </w:tcPr>
          <w:p w14:paraId="008FE648" w14:textId="041B1A4C" w:rsidR="00DA02A8" w:rsidRPr="00A83576" w:rsidRDefault="00DA02A8" w:rsidP="00976EB3">
            <w:pPr>
              <w:rPr>
                <w:rFonts w:cs="Calibri"/>
                <w:color w:val="000000"/>
                <w:lang w:val="nb-NO"/>
              </w:rPr>
            </w:pPr>
          </w:p>
        </w:tc>
        <w:tc>
          <w:tcPr>
            <w:tcW w:w="3259" w:type="dxa"/>
            <w:gridSpan w:val="2"/>
          </w:tcPr>
          <w:p w14:paraId="3669DE82" w14:textId="77777777" w:rsidR="00DA02A8" w:rsidRPr="00A83576" w:rsidRDefault="00DA02A8" w:rsidP="00976EB3">
            <w:pPr>
              <w:rPr>
                <w:rFonts w:cs="Calibri"/>
                <w:color w:val="000000"/>
                <w:lang w:val="nb-NO"/>
              </w:rPr>
            </w:pPr>
          </w:p>
        </w:tc>
      </w:tr>
      <w:tr w:rsidR="00976EB3" w14:paraId="5A129C7B" w14:textId="77777777" w:rsidTr="003C1E11">
        <w:tc>
          <w:tcPr>
            <w:tcW w:w="9062" w:type="dxa"/>
            <w:gridSpan w:val="4"/>
          </w:tcPr>
          <w:p w14:paraId="55B486FC" w14:textId="77777777" w:rsidR="00976EB3" w:rsidRDefault="00976EB3" w:rsidP="00976EB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  <w:lang w:val="nb-NO"/>
              </w:rPr>
            </w:pPr>
            <w:r w:rsidRPr="00A83576">
              <w:rPr>
                <w:b/>
                <w:sz w:val="24"/>
                <w:szCs w:val="24"/>
                <w:lang w:val="nb-NO"/>
              </w:rPr>
              <w:t>Forslag apper:</w:t>
            </w:r>
          </w:p>
          <w:p w14:paraId="0768C9CE" w14:textId="77777777" w:rsidR="00976EB3" w:rsidRDefault="00976EB3" w:rsidP="00976EB3"/>
        </w:tc>
      </w:tr>
      <w:tr w:rsidR="00DA02A8" w:rsidRPr="00FD2AB0" w14:paraId="347C7CED" w14:textId="77777777" w:rsidTr="00DA02A8">
        <w:tc>
          <w:tcPr>
            <w:tcW w:w="4610" w:type="dxa"/>
          </w:tcPr>
          <w:p w14:paraId="1BFBDB77" w14:textId="77777777" w:rsidR="00DA02A8" w:rsidRPr="003C1E11" w:rsidRDefault="00DA02A8" w:rsidP="00976EB3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color w:val="000000"/>
                <w:sz w:val="24"/>
                <w:szCs w:val="24"/>
                <w:lang w:val="nb-NO"/>
              </w:rPr>
            </w:pPr>
          </w:p>
          <w:p w14:paraId="059FD232" w14:textId="38C3489B" w:rsidR="00DA02A8" w:rsidRDefault="006C3AB3" w:rsidP="00976EB3">
            <w:pPr>
              <w:jc w:val="center"/>
              <w:rPr>
                <w:rFonts w:cs="Calibri"/>
                <w:i/>
                <w:iCs/>
                <w:color w:val="000000"/>
              </w:rPr>
            </w:pPr>
            <w:r w:rsidRPr="003C1E11">
              <w:rPr>
                <w:rFonts w:cs="Calibri"/>
                <w:i/>
                <w:iCs/>
                <w:noProof/>
                <w:color w:val="000000"/>
              </w:rPr>
              <w:drawing>
                <wp:inline distT="0" distB="0" distL="0" distR="0" wp14:anchorId="36C53F4C" wp14:editId="481A0A0B">
                  <wp:extent cx="2382512" cy="1781175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24" cy="178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9CEC4" w14:textId="77777777" w:rsidR="00DA02A8" w:rsidRDefault="00DA02A8" w:rsidP="00976EB3">
            <w:pPr>
              <w:jc w:val="center"/>
              <w:rPr>
                <w:rFonts w:cs="Calibri"/>
                <w:i/>
                <w:iCs/>
                <w:color w:val="000000"/>
              </w:rPr>
            </w:pPr>
          </w:p>
          <w:p w14:paraId="4FED1B03" w14:textId="7743C692" w:rsidR="00DA02A8" w:rsidRPr="00A83576" w:rsidRDefault="00DA02A8" w:rsidP="00976EB3">
            <w:pPr>
              <w:jc w:val="center"/>
              <w:rPr>
                <w:rFonts w:cs="Calibri"/>
                <w:i/>
                <w:iCs/>
                <w:color w:val="000000"/>
              </w:rPr>
            </w:pPr>
          </w:p>
        </w:tc>
        <w:tc>
          <w:tcPr>
            <w:tcW w:w="1193" w:type="dxa"/>
          </w:tcPr>
          <w:p w14:paraId="56321E07" w14:textId="35BD7A1E" w:rsidR="00DA02A8" w:rsidRPr="00A83576" w:rsidRDefault="00DA02A8" w:rsidP="00976EB3">
            <w:pPr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 xml:space="preserve">Utvikla ut frå: </w:t>
            </w:r>
            <w:proofErr w:type="spellStart"/>
            <w:r w:rsidRPr="00A83576">
              <w:rPr>
                <w:rFonts w:cs="Calibri"/>
                <w:color w:val="000000"/>
              </w:rPr>
              <w:t>Grønne</w:t>
            </w:r>
            <w:proofErr w:type="spellEnd"/>
            <w:r w:rsidRPr="00A83576">
              <w:rPr>
                <w:rFonts w:cs="Calibri"/>
                <w:color w:val="000000"/>
              </w:rPr>
              <w:t xml:space="preserve"> tankar, glade barn!</w:t>
            </w:r>
          </w:p>
        </w:tc>
        <w:tc>
          <w:tcPr>
            <w:tcW w:w="3259" w:type="dxa"/>
            <w:gridSpan w:val="2"/>
          </w:tcPr>
          <w:p w14:paraId="0C29796F" w14:textId="77777777" w:rsidR="00DA02A8" w:rsidRPr="00A83576" w:rsidRDefault="00DA02A8" w:rsidP="00976EB3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>Lær barna å trøysta, løyse problem og ta modige val!</w:t>
            </w:r>
          </w:p>
          <w:p w14:paraId="2E2442A2" w14:textId="77777777" w:rsidR="00DA02A8" w:rsidRPr="00A83576" w:rsidRDefault="00DA02A8" w:rsidP="00976EB3">
            <w:pPr>
              <w:autoSpaceDE w:val="0"/>
              <w:autoSpaceDN w:val="0"/>
              <w:adjustRightInd w:val="0"/>
              <w:rPr>
                <w:rFonts w:cs="Calibri"/>
                <w:color w:val="000000"/>
              </w:rPr>
            </w:pPr>
            <w:r w:rsidRPr="00A83576">
              <w:rPr>
                <w:rFonts w:cs="Calibri"/>
                <w:color w:val="000000"/>
              </w:rPr>
              <w:t xml:space="preserve"> </w:t>
            </w:r>
            <w:r w:rsidRPr="00A83576">
              <w:rPr>
                <w:rFonts w:cs="Calibri"/>
                <w:b/>
                <w:color w:val="000000"/>
              </w:rPr>
              <w:t>Målgruppa er barn i alderen 4 til 7 år,</w:t>
            </w:r>
            <w:r w:rsidRPr="00A83576">
              <w:rPr>
                <w:rFonts w:cs="Calibri"/>
                <w:color w:val="000000"/>
              </w:rPr>
              <w:t xml:space="preserve"> saman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043"/>
            </w:tblGrid>
            <w:tr w:rsidR="00DA02A8" w:rsidRPr="00A83576" w14:paraId="37848AC0" w14:textId="77777777" w:rsidTr="00F847EE">
              <w:trPr>
                <w:trHeight w:val="298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01D1A3E" w14:textId="77777777" w:rsidR="00DA02A8" w:rsidRPr="00A83576" w:rsidRDefault="00DA02A8" w:rsidP="00976E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color w:val="000000"/>
                    </w:rPr>
                  </w:pPr>
                  <w:r w:rsidRPr="00A83576">
                    <w:rPr>
                      <w:rFonts w:cs="Calibri"/>
                      <w:color w:val="000000"/>
                      <w:lang w:val="nb-NO"/>
                    </w:rPr>
                    <w:t xml:space="preserve">med voksen som kjenner barnet. </w:t>
                  </w:r>
                  <w:r w:rsidRPr="00A83576">
                    <w:rPr>
                      <w:rFonts w:cs="Calibri"/>
                      <w:color w:val="000000"/>
                    </w:rPr>
                    <w:t xml:space="preserve">Appen er utvikla på norsk, samisk, arabisk, spansk og engelsk. Gratis. </w:t>
                  </w:r>
                </w:p>
              </w:tc>
            </w:tr>
          </w:tbl>
          <w:p w14:paraId="0E10C5AF" w14:textId="77777777" w:rsidR="00DA02A8" w:rsidRPr="00A83576" w:rsidRDefault="00DA02A8" w:rsidP="00976EB3">
            <w:pPr>
              <w:rPr>
                <w:rFonts w:cs="Calibri"/>
                <w:color w:val="000000"/>
                <w:lang w:val="nb-NO"/>
              </w:rPr>
            </w:pPr>
          </w:p>
        </w:tc>
      </w:tr>
    </w:tbl>
    <w:p w14:paraId="0BB227D8" w14:textId="77777777" w:rsidR="00DA02A8" w:rsidRDefault="00DA02A8">
      <w:r>
        <w:br w:type="page"/>
      </w:r>
    </w:p>
    <w:tbl>
      <w:tblPr>
        <w:tblStyle w:val="Tabellrutenett"/>
        <w:tblW w:w="9062" w:type="dxa"/>
        <w:tblLayout w:type="fixed"/>
        <w:tblLook w:val="04A0" w:firstRow="1" w:lastRow="0" w:firstColumn="1" w:lastColumn="0" w:noHBand="0" w:noVBand="1"/>
      </w:tblPr>
      <w:tblGrid>
        <w:gridCol w:w="4390"/>
        <w:gridCol w:w="1253"/>
        <w:gridCol w:w="3161"/>
        <w:gridCol w:w="258"/>
      </w:tblGrid>
      <w:tr w:rsidR="00FF1BCF" w:rsidRPr="00DA02A8" w14:paraId="1DE2E23C" w14:textId="77777777" w:rsidTr="00FF1BCF">
        <w:tc>
          <w:tcPr>
            <w:tcW w:w="4390" w:type="dxa"/>
          </w:tcPr>
          <w:p w14:paraId="58397E67" w14:textId="4D036C09" w:rsidR="00FF1BCF" w:rsidRPr="00FF1BCF" w:rsidRDefault="00FF1BCF" w:rsidP="00976EB3">
            <w:pPr>
              <w:rPr>
                <w:rFonts w:cs="Calibri"/>
                <w:b/>
                <w:bCs/>
                <w:color w:val="000000"/>
              </w:rPr>
            </w:pPr>
            <w:r w:rsidRPr="00FF1BCF">
              <w:rPr>
                <w:rFonts w:cs="Calibri"/>
                <w:b/>
                <w:bCs/>
                <w:color w:val="000000"/>
              </w:rPr>
              <w:lastRenderedPageBreak/>
              <w:t>FILM</w:t>
            </w:r>
          </w:p>
        </w:tc>
        <w:tc>
          <w:tcPr>
            <w:tcW w:w="1253" w:type="dxa"/>
          </w:tcPr>
          <w:p w14:paraId="30B31C98" w14:textId="77777777" w:rsidR="00FF1BCF" w:rsidRDefault="00FF1BCF" w:rsidP="00976EB3">
            <w:pPr>
              <w:rPr>
                <w:rFonts w:cs="Calibri"/>
                <w:color w:val="000000"/>
              </w:rPr>
            </w:pPr>
          </w:p>
        </w:tc>
        <w:tc>
          <w:tcPr>
            <w:tcW w:w="3419" w:type="dxa"/>
            <w:gridSpan w:val="2"/>
          </w:tcPr>
          <w:p w14:paraId="625CD1A0" w14:textId="77777777" w:rsidR="00FF1BCF" w:rsidRDefault="00FF1BCF" w:rsidP="00FF1BCF"/>
        </w:tc>
      </w:tr>
      <w:tr w:rsidR="00FF1BCF" w:rsidRPr="00247DB7" w14:paraId="792D9DE4" w14:textId="77777777" w:rsidTr="00FF1BCF">
        <w:tc>
          <w:tcPr>
            <w:tcW w:w="4390" w:type="dxa"/>
          </w:tcPr>
          <w:p w14:paraId="2D0B21CE" w14:textId="7E35DBCC" w:rsidR="00DA02A8" w:rsidRDefault="00FF1BCF" w:rsidP="00FF1BCF">
            <w:pPr>
              <w:jc w:val="both"/>
              <w:rPr>
                <w:rFonts w:cs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33E2B0D" wp14:editId="389A23A3">
                  <wp:simplePos x="0" y="0"/>
                  <wp:positionH relativeFrom="column">
                    <wp:posOffset>12699</wp:posOffset>
                  </wp:positionH>
                  <wp:positionV relativeFrom="paragraph">
                    <wp:posOffset>0</wp:posOffset>
                  </wp:positionV>
                  <wp:extent cx="2836545" cy="1365744"/>
                  <wp:effectExtent l="0" t="0" r="1905" b="6350"/>
                  <wp:wrapThrough wrapText="bothSides">
                    <wp:wrapPolygon edited="0">
                      <wp:start x="0" y="0"/>
                      <wp:lineTo x="0" y="21399"/>
                      <wp:lineTo x="21469" y="21399"/>
                      <wp:lineTo x="21469" y="0"/>
                      <wp:lineTo x="0" y="0"/>
                    </wp:wrapPolygon>
                  </wp:wrapThrough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75" cy="137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064772" w14:textId="37A0C0A4" w:rsidR="00FF1BCF" w:rsidRPr="00FF1BCF" w:rsidRDefault="00FF1BCF" w:rsidP="00976EB3">
            <w:pPr>
              <w:rPr>
                <w:rFonts w:cs="Calibri"/>
                <w:color w:val="000000"/>
              </w:rPr>
            </w:pPr>
          </w:p>
        </w:tc>
        <w:tc>
          <w:tcPr>
            <w:tcW w:w="1253" w:type="dxa"/>
          </w:tcPr>
          <w:p w14:paraId="14EFA534" w14:textId="69584409" w:rsidR="00DA02A8" w:rsidRPr="00FF1BCF" w:rsidRDefault="00FF1BCF" w:rsidP="00976EB3">
            <w:pPr>
              <w:rPr>
                <w:rFonts w:cs="Calibri"/>
                <w:color w:val="000000"/>
                <w:lang w:val="nb-NO"/>
              </w:rPr>
            </w:pPr>
            <w:r w:rsidRPr="00FF1BCF">
              <w:rPr>
                <w:rFonts w:cs="Calibri"/>
                <w:color w:val="000000"/>
                <w:lang w:val="nb-NO"/>
              </w:rPr>
              <w:t>NRK: Kroppen min eier jeg</w:t>
            </w:r>
          </w:p>
        </w:tc>
        <w:tc>
          <w:tcPr>
            <w:tcW w:w="3419" w:type="dxa"/>
            <w:gridSpan w:val="2"/>
          </w:tcPr>
          <w:p w14:paraId="3C54D0C2" w14:textId="77777777" w:rsidR="00FF1BCF" w:rsidRPr="00247DB7" w:rsidRDefault="00247DB7" w:rsidP="00FF1BCF">
            <w:pPr>
              <w:rPr>
                <w:lang w:val="nb-NO"/>
              </w:rPr>
            </w:pPr>
            <w:r>
              <w:fldChar w:fldCharType="begin"/>
            </w:r>
            <w:r w:rsidRPr="00247DB7">
              <w:rPr>
                <w:lang w:val="nb-NO"/>
              </w:rPr>
              <w:instrText xml:space="preserve"> HYPERLINK "https://nrksuper.no/serie/tema-overgrep/MSUE10003517" </w:instrText>
            </w:r>
            <w:r>
              <w:fldChar w:fldCharType="separate"/>
            </w:r>
            <w:r w:rsidR="00FF1BCF" w:rsidRPr="00247DB7">
              <w:rPr>
                <w:rStyle w:val="Hyperkobling"/>
                <w:lang w:val="nb-NO"/>
              </w:rPr>
              <w:t>https://nrksuper.no/serie/tema-overgrep/MSUE10003517</w:t>
            </w:r>
            <w:r>
              <w:rPr>
                <w:rStyle w:val="Hyperkobling"/>
              </w:rPr>
              <w:fldChar w:fldCharType="end"/>
            </w:r>
          </w:p>
          <w:p w14:paraId="72C48BA1" w14:textId="352ABAEF" w:rsidR="00DA02A8" w:rsidRPr="00247DB7" w:rsidRDefault="00DA02A8" w:rsidP="00976EB3">
            <w:pPr>
              <w:rPr>
                <w:rFonts w:cs="Calibri"/>
                <w:color w:val="000000"/>
                <w:lang w:val="nb-NO"/>
              </w:rPr>
            </w:pPr>
          </w:p>
        </w:tc>
      </w:tr>
      <w:tr w:rsidR="00FF1BCF" w:rsidRPr="00DA02A8" w14:paraId="18639858" w14:textId="2DC74A6D" w:rsidTr="00FF1BCF">
        <w:trPr>
          <w:gridAfter w:val="1"/>
          <w:wAfter w:w="258" w:type="dxa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6009C4" w14:textId="7A69847C" w:rsidR="00DA02A8" w:rsidRDefault="00DA02A8" w:rsidP="00DA02A8">
            <w:pPr>
              <w:rPr>
                <w:lang w:val="nb-NO"/>
              </w:rPr>
            </w:pPr>
            <w:r w:rsidRPr="00DB7D52">
              <w:rPr>
                <w:b/>
                <w:bCs/>
                <w:sz w:val="24"/>
                <w:szCs w:val="24"/>
                <w:lang w:val="nb-NO"/>
              </w:rPr>
              <w:t>Andre faglenker</w:t>
            </w:r>
          </w:p>
        </w:tc>
        <w:tc>
          <w:tcPr>
            <w:tcW w:w="4414" w:type="dxa"/>
            <w:gridSpan w:val="2"/>
          </w:tcPr>
          <w:p w14:paraId="4DFBA3B5" w14:textId="4450CF67" w:rsidR="00DA02A8" w:rsidRDefault="00DA02A8" w:rsidP="00DA02A8">
            <w:pPr>
              <w:rPr>
                <w:lang w:val="nb-NO"/>
              </w:rPr>
            </w:pPr>
            <w:r>
              <w:rPr>
                <w:lang w:val="nb-NO"/>
              </w:rPr>
              <w:t xml:space="preserve">Se BTI under fanen «Nyttige </w:t>
            </w:r>
            <w:proofErr w:type="spellStart"/>
            <w:r>
              <w:rPr>
                <w:lang w:val="nb-NO"/>
              </w:rPr>
              <w:t>lenkjer</w:t>
            </w:r>
            <w:proofErr w:type="spellEnd"/>
            <w:r>
              <w:rPr>
                <w:lang w:val="nb-NO"/>
              </w:rPr>
              <w:t xml:space="preserve">» </w:t>
            </w:r>
            <w:r w:rsidRPr="00DB7D52">
              <w:rPr>
                <w:lang w:val="nb-NO"/>
              </w:rPr>
              <w:t>https://stord.betreinnsats.no/nyttige-lenkjer/</w:t>
            </w:r>
          </w:p>
          <w:p w14:paraId="067D8969" w14:textId="77777777" w:rsidR="00DA02A8" w:rsidRDefault="00DA02A8" w:rsidP="00DA02A8">
            <w:pPr>
              <w:rPr>
                <w:lang w:val="nb-NO"/>
              </w:rPr>
            </w:pPr>
          </w:p>
          <w:p w14:paraId="0E579AB4" w14:textId="49C4304B" w:rsidR="00DA02A8" w:rsidRPr="00DA02A8" w:rsidRDefault="00DA02A8" w:rsidP="00DA02A8">
            <w:pPr>
              <w:rPr>
                <w:lang w:val="nb-NO"/>
              </w:rPr>
            </w:pPr>
          </w:p>
        </w:tc>
      </w:tr>
    </w:tbl>
    <w:p w14:paraId="6ABA34B5" w14:textId="77777777" w:rsidR="003F2BCE" w:rsidRPr="00E14C64" w:rsidRDefault="003F2BCE">
      <w:pPr>
        <w:rPr>
          <w:lang w:val="nb-NO"/>
        </w:rPr>
      </w:pPr>
    </w:p>
    <w:sectPr w:rsidR="003F2BCE" w:rsidRPr="00E14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95091" w14:textId="77777777" w:rsidR="009F001A" w:rsidRDefault="009F001A" w:rsidP="00B51480">
      <w:pPr>
        <w:spacing w:after="0" w:line="240" w:lineRule="auto"/>
      </w:pPr>
      <w:r>
        <w:separator/>
      </w:r>
    </w:p>
  </w:endnote>
  <w:endnote w:type="continuationSeparator" w:id="0">
    <w:p w14:paraId="21BFF9D7" w14:textId="77777777" w:rsidR="009F001A" w:rsidRDefault="009F001A" w:rsidP="00B5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5A277" w14:textId="77777777" w:rsidR="009F001A" w:rsidRDefault="009F001A" w:rsidP="00B51480">
      <w:pPr>
        <w:spacing w:after="0" w:line="240" w:lineRule="auto"/>
      </w:pPr>
      <w:r>
        <w:separator/>
      </w:r>
    </w:p>
  </w:footnote>
  <w:footnote w:type="continuationSeparator" w:id="0">
    <w:p w14:paraId="09E6162F" w14:textId="77777777" w:rsidR="009F001A" w:rsidRDefault="009F001A" w:rsidP="00B51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E2205"/>
    <w:multiLevelType w:val="hybridMultilevel"/>
    <w:tmpl w:val="9DB8332E"/>
    <w:lvl w:ilvl="0" w:tplc="08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480"/>
    <w:rsid w:val="00066EDD"/>
    <w:rsid w:val="000B449A"/>
    <w:rsid w:val="000B565F"/>
    <w:rsid w:val="00124FD2"/>
    <w:rsid w:val="00191A90"/>
    <w:rsid w:val="002062A4"/>
    <w:rsid w:val="00220EA5"/>
    <w:rsid w:val="00247DB7"/>
    <w:rsid w:val="002629A4"/>
    <w:rsid w:val="002D4475"/>
    <w:rsid w:val="002E2C57"/>
    <w:rsid w:val="00330771"/>
    <w:rsid w:val="00374FFC"/>
    <w:rsid w:val="00383A98"/>
    <w:rsid w:val="003A0499"/>
    <w:rsid w:val="003B219F"/>
    <w:rsid w:val="003B2329"/>
    <w:rsid w:val="003B37B5"/>
    <w:rsid w:val="003C1E11"/>
    <w:rsid w:val="003F2BCE"/>
    <w:rsid w:val="003F5479"/>
    <w:rsid w:val="00402AEC"/>
    <w:rsid w:val="0041208D"/>
    <w:rsid w:val="00476DB1"/>
    <w:rsid w:val="00480CA2"/>
    <w:rsid w:val="004A57D6"/>
    <w:rsid w:val="004B438F"/>
    <w:rsid w:val="004C4707"/>
    <w:rsid w:val="004D1007"/>
    <w:rsid w:val="004E3DEC"/>
    <w:rsid w:val="00501BC9"/>
    <w:rsid w:val="00514F3B"/>
    <w:rsid w:val="0053432A"/>
    <w:rsid w:val="00534FAC"/>
    <w:rsid w:val="005357A5"/>
    <w:rsid w:val="005D76DC"/>
    <w:rsid w:val="006254B5"/>
    <w:rsid w:val="00660613"/>
    <w:rsid w:val="006A649B"/>
    <w:rsid w:val="006B042D"/>
    <w:rsid w:val="006B5BA5"/>
    <w:rsid w:val="006C3AB3"/>
    <w:rsid w:val="006F470C"/>
    <w:rsid w:val="00700930"/>
    <w:rsid w:val="007A4240"/>
    <w:rsid w:val="007A54D0"/>
    <w:rsid w:val="007F4261"/>
    <w:rsid w:val="00826488"/>
    <w:rsid w:val="00857DD2"/>
    <w:rsid w:val="0088059B"/>
    <w:rsid w:val="00903ECC"/>
    <w:rsid w:val="00907C33"/>
    <w:rsid w:val="0091707D"/>
    <w:rsid w:val="00976EB3"/>
    <w:rsid w:val="009954F0"/>
    <w:rsid w:val="009A7819"/>
    <w:rsid w:val="009F001A"/>
    <w:rsid w:val="00A14CB5"/>
    <w:rsid w:val="00A270DA"/>
    <w:rsid w:val="00A43E75"/>
    <w:rsid w:val="00A459D9"/>
    <w:rsid w:val="00A565F5"/>
    <w:rsid w:val="00A83576"/>
    <w:rsid w:val="00AC37F0"/>
    <w:rsid w:val="00B0647D"/>
    <w:rsid w:val="00B51480"/>
    <w:rsid w:val="00B52C9D"/>
    <w:rsid w:val="00C21CA9"/>
    <w:rsid w:val="00C54563"/>
    <w:rsid w:val="00C559CA"/>
    <w:rsid w:val="00C6192F"/>
    <w:rsid w:val="00C61BBB"/>
    <w:rsid w:val="00C72B29"/>
    <w:rsid w:val="00D04283"/>
    <w:rsid w:val="00D52207"/>
    <w:rsid w:val="00D5797F"/>
    <w:rsid w:val="00DA02A8"/>
    <w:rsid w:val="00DB11B3"/>
    <w:rsid w:val="00DB7D52"/>
    <w:rsid w:val="00DE207C"/>
    <w:rsid w:val="00E14C64"/>
    <w:rsid w:val="00E21F4C"/>
    <w:rsid w:val="00E26E49"/>
    <w:rsid w:val="00E55068"/>
    <w:rsid w:val="00E967AD"/>
    <w:rsid w:val="00EB1F1E"/>
    <w:rsid w:val="00EC1690"/>
    <w:rsid w:val="00F013DD"/>
    <w:rsid w:val="00F064B9"/>
    <w:rsid w:val="00F73703"/>
    <w:rsid w:val="00F847EE"/>
    <w:rsid w:val="00FB497D"/>
    <w:rsid w:val="00FC1ACD"/>
    <w:rsid w:val="00FD2AB0"/>
    <w:rsid w:val="00FF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AB6E50C"/>
  <w15:chartTrackingRefBased/>
  <w15:docId w15:val="{C3EEDFCC-3CE5-46CB-B777-FAB9BB3EE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480"/>
    <w:rPr>
      <w:rFonts w:ascii="Verdana" w:hAnsi="Verdana"/>
      <w:sz w:val="20"/>
      <w:szCs w:val="20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B5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A83576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A4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A4240"/>
    <w:rPr>
      <w:rFonts w:ascii="Segoe UI" w:hAnsi="Segoe UI" w:cs="Segoe UI"/>
      <w:sz w:val="18"/>
      <w:szCs w:val="18"/>
      <w:lang w:val="nn-NO"/>
    </w:rPr>
  </w:style>
  <w:style w:type="character" w:styleId="Hyperkobling">
    <w:name w:val="Hyperlink"/>
    <w:basedOn w:val="Standardskriftforavsnitt"/>
    <w:uiPriority w:val="99"/>
    <w:unhideWhenUsed/>
    <w:rsid w:val="00857DD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57DD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B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n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FF1B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6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kkemedbarn.no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jegvet.no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m/intl/no/chrome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F9F76504E7AB41A25046F0B588C33E" ma:contentTypeVersion="2" ma:contentTypeDescription="Opprett et nytt dokument." ma:contentTypeScope="" ma:versionID="5c9f3c3524b8306798b2f337d00c15a6">
  <xsd:schema xmlns:xsd="http://www.w3.org/2001/XMLSchema" xmlns:xs="http://www.w3.org/2001/XMLSchema" xmlns:p="http://schemas.microsoft.com/office/2006/metadata/properties" xmlns:ns3="fdc86abc-2029-46e5-93c8-bcf83bc12ab1" targetNamespace="http://schemas.microsoft.com/office/2006/metadata/properties" ma:root="true" ma:fieldsID="fdcdbb4f13a7326910e56675a5816153" ns3:_="">
    <xsd:import namespace="fdc86abc-2029-46e5-93c8-bcf83bc12a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86abc-2029-46e5-93c8-bcf83bc12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94548-4322-4CE6-A35B-AA4C94376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86abc-2029-46e5-93c8-bcf83bc12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38FAC6-FB5D-4499-AA4E-19156CA77543}">
  <ds:schemaRefs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fdc86abc-2029-46e5-93c8-bcf83bc12ab1"/>
  </ds:schemaRefs>
</ds:datastoreItem>
</file>

<file path=customXml/itemProps3.xml><?xml version="1.0" encoding="utf-8"?>
<ds:datastoreItem xmlns:ds="http://schemas.openxmlformats.org/officeDocument/2006/customXml" ds:itemID="{9520FBFA-82F8-492A-AD7D-5B65725BC8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EEBD21-FC00-41C4-ABDC-B0645B8BC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988</Words>
  <Characters>5241</Characters>
  <Application>Microsoft Office Word</Application>
  <DocSecurity>4</DocSecurity>
  <Lines>43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</dc:creator>
  <cp:keywords/>
  <dc:description/>
  <cp:lastModifiedBy>Birthe Blokhus</cp:lastModifiedBy>
  <cp:revision>2</cp:revision>
  <cp:lastPrinted>2021-10-08T07:59:00Z</cp:lastPrinted>
  <dcterms:created xsi:type="dcterms:W3CDTF">2022-05-18T13:07:00Z</dcterms:created>
  <dcterms:modified xsi:type="dcterms:W3CDTF">2022-05-18T13:07:00Z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0x0101003AF9F76504E7AB41A25046F0B588C33E</vt:lpwstr>
  </property>
</Properties>
</file>